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spacing w:line="480" w:lineRule="auto"/>
        <w:rPr>
          <w:rFonts w:ascii="Times New Roman" w:cs="Times New Roman" w:hAnsi="Times New Roman" w:eastAsia="Times New Roman"/>
          <w:sz w:val="24"/>
          <w:szCs w:val="24"/>
        </w:rPr>
      </w:pPr>
      <w:r>
        <w:rPr>
          <w:rFonts w:ascii="Times New Roman" w:hAnsi="Times New Roman"/>
          <w:sz w:val="24"/>
          <w:szCs w:val="24"/>
          <w:rtl w:val="0"/>
          <w:lang w:val="sv-SE"/>
        </w:rPr>
        <w:t>Brock Mullins</w:t>
      </w:r>
    </w:p>
    <w:p>
      <w:pPr>
        <w:pStyle w:val="Table Style 2"/>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Keith Pemrick</w:t>
      </w:r>
    </w:p>
    <w:p>
      <w:pPr>
        <w:pStyle w:val="Table Style 2"/>
        <w:spacing w:line="480" w:lineRule="auto"/>
        <w:rPr>
          <w:rFonts w:ascii="Times New Roman" w:cs="Times New Roman" w:hAnsi="Times New Roman" w:eastAsia="Times New Roman"/>
          <w:sz w:val="24"/>
          <w:szCs w:val="24"/>
        </w:rPr>
      </w:pPr>
      <w:r>
        <w:rPr>
          <w:rFonts w:ascii="Times New Roman" w:hAnsi="Times New Roman"/>
          <w:sz w:val="24"/>
          <w:szCs w:val="24"/>
          <w:rtl w:val="0"/>
        </w:rPr>
        <w:t>GOVT-210</w:t>
      </w:r>
    </w:p>
    <w:p>
      <w:pPr>
        <w:pStyle w:val="Table Style 2"/>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22 February 2021</w:t>
      </w:r>
    </w:p>
    <w:p>
      <w:pPr>
        <w:pStyle w:val="Table Style 2"/>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it-IT"/>
        </w:rPr>
        <w:t>Grace Napolitano</w:t>
      </w:r>
    </w:p>
    <w:p>
      <w:pPr>
        <w:pStyle w:val="Table Style 2"/>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Grace Napolitano is the Democratic congresswoman from California</w:t>
      </w:r>
      <w:r>
        <w:rPr>
          <w:rFonts w:ascii="Times New Roman" w:hAnsi="Times New Roman" w:hint="default"/>
          <w:sz w:val="24"/>
          <w:szCs w:val="24"/>
          <w:rtl w:val="1"/>
        </w:rPr>
        <w:t>’</w:t>
      </w:r>
      <w:r>
        <w:rPr>
          <w:rFonts w:ascii="Times New Roman" w:hAnsi="Times New Roman"/>
          <w:sz w:val="24"/>
          <w:szCs w:val="24"/>
          <w:rtl w:val="0"/>
          <w:lang w:val="en-US"/>
        </w:rPr>
        <w:t>s 32nd congressional district. The district is located in the southern portion of California and encompasses a large portion of Los Angeles County. The county is a Democratic stronghold, which gives Representative Grace Napolitano a relatively secure career in congress serving district 32. She has served as the district representative for the past nine years,  often winning her elections by about 30% (Ballotpedia 2-5).</w:t>
      </w:r>
    </w:p>
    <w:p>
      <w:pPr>
        <w:pStyle w:val="Table Style 2"/>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it-IT"/>
        </w:rPr>
        <w:tab/>
        <w:t>California</w:t>
      </w:r>
      <w:r>
        <w:rPr>
          <w:rFonts w:ascii="Times New Roman" w:hAnsi="Times New Roman" w:hint="default"/>
          <w:sz w:val="24"/>
          <w:szCs w:val="24"/>
          <w:rtl w:val="1"/>
        </w:rPr>
        <w:t>’</w:t>
      </w:r>
      <w:r>
        <w:rPr>
          <w:rFonts w:ascii="Times New Roman" w:hAnsi="Times New Roman"/>
          <w:sz w:val="24"/>
          <w:szCs w:val="24"/>
          <w:rtl w:val="0"/>
          <w:lang w:val="en-US"/>
        </w:rPr>
        <w:t xml:space="preserve">s 32nd district is unique in its demographics. The district is 52.6% White, 16.3% Asian, and 2.7% Black, with a large Hispanic population in the district </w:t>
      </w:r>
      <w:r>
        <w:rPr>
          <w:rFonts w:ascii="Times New Roman" w:hAnsi="Times New Roman"/>
          <w:sz w:val="24"/>
          <w:szCs w:val="24"/>
          <w:rtl w:val="0"/>
          <w:lang w:val="en-US"/>
        </w:rPr>
        <w:t xml:space="preserve">of </w:t>
      </w:r>
      <w:r>
        <w:rPr>
          <w:rFonts w:ascii="Times New Roman" w:hAnsi="Times New Roman"/>
          <w:sz w:val="24"/>
          <w:szCs w:val="24"/>
          <w:rtl w:val="0"/>
          <w:lang w:val="en-US"/>
        </w:rPr>
        <w:t>61.9% (Ballotpedia 1). The district has relatively poor education completion, only a 73.2% high school graduation rate</w:t>
      </w:r>
      <w:r>
        <w:rPr>
          <w:rFonts w:ascii="Times New Roman" w:hAnsi="Times New Roman"/>
          <w:sz w:val="24"/>
          <w:szCs w:val="24"/>
          <w:rtl w:val="0"/>
          <w:lang w:val="en-US"/>
        </w:rPr>
        <w:t>,</w:t>
      </w:r>
      <w:r>
        <w:rPr>
          <w:rFonts w:ascii="Times New Roman" w:hAnsi="Times New Roman"/>
          <w:sz w:val="24"/>
          <w:szCs w:val="24"/>
          <w:rtl w:val="0"/>
          <w:lang w:val="en-US"/>
        </w:rPr>
        <w:t xml:space="preserve"> and a 19.7% college graduation rate (Ballotpedia 1). This is compared to the US national average </w:t>
      </w:r>
      <w:r>
        <w:rPr>
          <w:rFonts w:ascii="Times New Roman" w:hAnsi="Times New Roman"/>
          <w:sz w:val="24"/>
          <w:szCs w:val="24"/>
          <w:rtl w:val="0"/>
          <w:lang w:val="en-US"/>
        </w:rPr>
        <w:t>with an</w:t>
      </w:r>
      <w:r>
        <w:rPr>
          <w:rFonts w:ascii="Times New Roman" w:hAnsi="Times New Roman"/>
          <w:sz w:val="24"/>
          <w:szCs w:val="24"/>
          <w:rtl w:val="0"/>
        </w:rPr>
        <w:t xml:space="preserve"> 85%</w:t>
      </w:r>
      <w:r>
        <w:rPr>
          <w:rFonts w:ascii="Times New Roman" w:hAnsi="Times New Roman"/>
          <w:sz w:val="24"/>
          <w:szCs w:val="24"/>
          <w:rtl w:val="0"/>
          <w:lang w:val="en-US"/>
        </w:rPr>
        <w:t xml:space="preserve"> high school graduation rate,</w:t>
      </w:r>
      <w:r>
        <w:rPr>
          <w:rFonts w:ascii="Times New Roman" w:hAnsi="Times New Roman"/>
          <w:sz w:val="24"/>
          <w:szCs w:val="24"/>
          <w:rtl w:val="0"/>
          <w:lang w:val="en-US"/>
        </w:rPr>
        <w:t xml:space="preserve"> and college graduation rate of 62% (NCES 1). Despite the lower education standard, households are able to thrive </w:t>
      </w:r>
      <w:r>
        <w:rPr>
          <w:rFonts w:ascii="Times New Roman" w:hAnsi="Times New Roman"/>
          <w:sz w:val="24"/>
          <w:szCs w:val="24"/>
          <w:rtl w:val="0"/>
          <w:lang w:val="en-US"/>
        </w:rPr>
        <w:t>because</w:t>
      </w:r>
      <w:r>
        <w:rPr>
          <w:rFonts w:ascii="Times New Roman" w:hAnsi="Times New Roman"/>
          <w:sz w:val="24"/>
          <w:szCs w:val="24"/>
          <w:rtl w:val="0"/>
        </w:rPr>
        <w:t xml:space="preserve"> </w:t>
      </w:r>
      <w:r>
        <w:rPr>
          <w:rFonts w:ascii="Times New Roman" w:hAnsi="Times New Roman"/>
          <w:sz w:val="24"/>
          <w:szCs w:val="24"/>
          <w:rtl w:val="0"/>
          <w:lang w:val="en-US"/>
        </w:rPr>
        <w:t>of</w:t>
      </w:r>
      <w:r>
        <w:rPr>
          <w:rFonts w:ascii="Times New Roman" w:hAnsi="Times New Roman"/>
          <w:sz w:val="24"/>
          <w:szCs w:val="24"/>
          <w:rtl w:val="0"/>
          <w:lang w:val="en-US"/>
        </w:rPr>
        <w:t xml:space="preserve"> the economic powerhouse of Los Angeles</w:t>
      </w:r>
      <w:r>
        <w:rPr>
          <w:rFonts w:ascii="Times New Roman" w:hAnsi="Times New Roman"/>
          <w:sz w:val="24"/>
          <w:szCs w:val="24"/>
          <w:rtl w:val="0"/>
          <w:lang w:val="en-US"/>
        </w:rPr>
        <w:t xml:space="preserve">. </w:t>
      </w:r>
      <w:r>
        <w:rPr>
          <w:rFonts w:ascii="Times New Roman" w:hAnsi="Times New Roman"/>
          <w:sz w:val="24"/>
          <w:szCs w:val="24"/>
          <w:rtl w:val="0"/>
        </w:rPr>
        <w:t xml:space="preserve"> </w:t>
      </w:r>
      <w:r>
        <w:rPr>
          <w:rFonts w:ascii="Times New Roman" w:hAnsi="Times New Roman"/>
          <w:sz w:val="24"/>
          <w:szCs w:val="24"/>
          <w:rtl w:val="0"/>
          <w:lang w:val="en-US"/>
        </w:rPr>
        <w:t>With the immense job opportunities Los Angeles provides,</w:t>
      </w:r>
      <w:r>
        <w:rPr>
          <w:rFonts w:ascii="Times New Roman" w:hAnsi="Times New Roman"/>
          <w:sz w:val="24"/>
          <w:szCs w:val="24"/>
          <w:rtl w:val="0"/>
        </w:rPr>
        <w:t xml:space="preserve"> </w:t>
      </w:r>
      <w:r>
        <w:rPr>
          <w:rFonts w:ascii="Times New Roman" w:hAnsi="Times New Roman"/>
          <w:sz w:val="24"/>
          <w:szCs w:val="24"/>
          <w:rtl w:val="0"/>
          <w:lang w:val="en-US"/>
        </w:rPr>
        <w:t>the</w:t>
      </w:r>
      <w:r>
        <w:rPr>
          <w:rFonts w:ascii="Times New Roman" w:hAnsi="Times New Roman"/>
          <w:sz w:val="24"/>
          <w:szCs w:val="24"/>
          <w:rtl w:val="0"/>
          <w:lang w:val="en-US"/>
        </w:rPr>
        <w:t xml:space="preserve"> average household income is just over $70,000 </w:t>
      </w:r>
      <w:r>
        <w:rPr>
          <w:rFonts w:ascii="Times New Roman" w:hAnsi="Times New Roman"/>
          <w:sz w:val="24"/>
          <w:szCs w:val="24"/>
          <w:rtl w:val="0"/>
          <w:lang w:val="en-US"/>
        </w:rPr>
        <w:t>annually</w:t>
      </w:r>
      <w:r>
        <w:rPr>
          <w:rFonts w:ascii="Times New Roman" w:hAnsi="Times New Roman"/>
          <w:sz w:val="24"/>
          <w:szCs w:val="24"/>
          <w:rtl w:val="0"/>
          <w:lang w:val="pt-PT"/>
        </w:rPr>
        <w:t xml:space="preserve"> (Ballotpedia 1).</w:t>
      </w:r>
    </w:p>
    <w:p>
      <w:pPr>
        <w:pStyle w:val="Table Style 2"/>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Los Angeles is a major economic hub</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serving as</w:t>
      </w:r>
      <w:r>
        <w:rPr>
          <w:rFonts w:ascii="Times New Roman" w:hAnsi="Times New Roman"/>
          <w:sz w:val="24"/>
          <w:szCs w:val="24"/>
          <w:rtl w:val="0"/>
          <w:lang w:val="en-US"/>
        </w:rPr>
        <w:t xml:space="preserve"> the location of multiple major industries. Manufacturing is the largest industry, employing over 500,000 people in Los Angeles County (LA Econ 1). Major industries within manufacturing are automobiles, general machinery, apparel, and electronics (LA Econ 1). The city is second </w:t>
      </w:r>
      <w:r>
        <w:rPr>
          <w:rFonts w:ascii="Times New Roman" w:hAnsi="Times New Roman"/>
          <w:sz w:val="24"/>
          <w:szCs w:val="24"/>
          <w:rtl w:val="0"/>
          <w:lang w:val="en-US"/>
        </w:rPr>
        <w:t xml:space="preserve">only </w:t>
      </w:r>
      <w:r>
        <w:rPr>
          <w:rFonts w:ascii="Times New Roman" w:hAnsi="Times New Roman"/>
          <w:sz w:val="24"/>
          <w:szCs w:val="24"/>
          <w:rtl w:val="0"/>
          <w:lang w:val="en-US"/>
        </w:rPr>
        <w:t xml:space="preserve">to Detroit for the highest production of automobiles in the United States (LA Econ 1).  Another transportation-focused industry is the aeronautics and space industry, which often finds a home in Los Angeles. Dozens of research-based companies like SpaceX, Boeing, and Rocket lab often build their headquarters in and around the city (Schroer 1-6). Los Angeles County also </w:t>
      </w:r>
      <w:r>
        <w:rPr>
          <w:rFonts w:ascii="Times New Roman" w:hAnsi="Times New Roman"/>
          <w:sz w:val="24"/>
          <w:szCs w:val="24"/>
          <w:rtl w:val="0"/>
          <w:lang w:val="en-US"/>
        </w:rPr>
        <w:t>derives</w:t>
      </w:r>
      <w:r>
        <w:rPr>
          <w:rFonts w:ascii="Times New Roman" w:hAnsi="Times New Roman"/>
          <w:sz w:val="24"/>
          <w:szCs w:val="24"/>
          <w:rtl w:val="0"/>
          <w:lang w:val="en-US"/>
        </w:rPr>
        <w:t xml:space="preserve"> revenue through tourism, which brings in nearly 2 billion dollars annually (Erase 2).</w:t>
      </w:r>
    </w:p>
    <w:p>
      <w:pPr>
        <w:pStyle w:val="Table Style 2"/>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Congresswoman Grace Napolitano serves in the Natural Resources Committee and the Transportation and Infrastructure Committee. In her committees, she focuses on addressing the problems her voters directly face. A major problem facing the Los Angeles community that Rep</w:t>
      </w:r>
      <w:r>
        <w:rPr>
          <w:rFonts w:ascii="Times New Roman" w:hAnsi="Times New Roman"/>
          <w:sz w:val="24"/>
          <w:szCs w:val="24"/>
          <w:rtl w:val="0"/>
          <w:lang w:val="en-US"/>
        </w:rPr>
        <w:t>resentative</w:t>
      </w:r>
      <w:r>
        <w:rPr>
          <w:rFonts w:ascii="Times New Roman" w:hAnsi="Times New Roman"/>
          <w:sz w:val="24"/>
          <w:szCs w:val="24"/>
          <w:rtl w:val="0"/>
          <w:lang w:val="it-IT"/>
        </w:rPr>
        <w:t xml:space="preserve"> Napolitano focuse</w:t>
      </w:r>
      <w:r>
        <w:rPr>
          <w:rFonts w:ascii="Times New Roman" w:hAnsi="Times New Roman"/>
          <w:sz w:val="24"/>
          <w:szCs w:val="24"/>
          <w:rtl w:val="0"/>
          <w:lang w:val="en-US"/>
        </w:rPr>
        <w:t>s</w:t>
      </w:r>
      <w:r>
        <w:rPr>
          <w:rFonts w:ascii="Times New Roman" w:hAnsi="Times New Roman"/>
          <w:sz w:val="24"/>
          <w:szCs w:val="24"/>
          <w:rtl w:val="0"/>
          <w:lang w:val="en-US"/>
        </w:rPr>
        <w:t xml:space="preserve"> on is stormwater pollution. As storms roll in, the poor drainage systems create frequent flooding in parts of Los Angeles Country. These floods </w:t>
      </w:r>
      <w:r>
        <w:rPr>
          <w:rFonts w:ascii="Times New Roman" w:hAnsi="Times New Roman"/>
          <w:sz w:val="24"/>
          <w:szCs w:val="24"/>
          <w:rtl w:val="0"/>
          <w:lang w:val="en-US"/>
        </w:rPr>
        <w:t>collect</w:t>
      </w:r>
      <w:r>
        <w:rPr>
          <w:rFonts w:ascii="Times New Roman" w:hAnsi="Times New Roman"/>
          <w:sz w:val="24"/>
          <w:szCs w:val="24"/>
          <w:rtl w:val="0"/>
          <w:lang w:val="en-US"/>
        </w:rPr>
        <w:t xml:space="preserve"> pollution, trash, cigarette butts, animal waste, and more, and drain these toxins into local bodies of water (Erase 1). A 2001 study estimated </w:t>
      </w:r>
      <w:r>
        <w:rPr>
          <w:rFonts w:ascii="Times New Roman" w:hAnsi="Times New Roman"/>
          <w:sz w:val="24"/>
          <w:szCs w:val="24"/>
          <w:rtl w:val="0"/>
          <w:lang w:val="en-US"/>
        </w:rPr>
        <w:t xml:space="preserve">that </w:t>
      </w:r>
      <w:r>
        <w:rPr>
          <w:rFonts w:ascii="Times New Roman" w:hAnsi="Times New Roman"/>
          <w:sz w:val="24"/>
          <w:szCs w:val="24"/>
          <w:rtl w:val="0"/>
          <w:lang w:val="en-US"/>
        </w:rPr>
        <w:t xml:space="preserve">every month residents drop over 900,000 cigarette butts, litter over 800,000 times, and allow trash to blow out of bins 800,000 times (Erase 1). With so much waste polluting the Los Angeles streets, it is no wonder why creating safe drainage and treatment plants for stormwater is necessary to preserve the beaches, rivers, lakes, and harbor, which all bring roughly 1.8 billion tourists to LA annually (Erase 2). Representative Napolitano addressed this issue in the Natural Resources Committee. Grace Napolitano coauthored H.R. 2355 and H.R. 2510, which promoted: conservation, water recycling, desalination, and sound groundwater management and storage (Water 1). Congresswoman Napolitano is proud of her legislation called </w:t>
      </w:r>
      <w:r>
        <w:rPr>
          <w:rFonts w:ascii="Times New Roman" w:hAnsi="Times New Roman" w:hint="default"/>
          <w:sz w:val="24"/>
          <w:szCs w:val="24"/>
          <w:rtl w:val="1"/>
          <w:lang w:val="ar-SA" w:bidi="ar-SA"/>
        </w:rPr>
        <w:t>“</w:t>
      </w:r>
      <w:r>
        <w:rPr>
          <w:rFonts w:ascii="Times New Roman" w:hAnsi="Times New Roman"/>
          <w:sz w:val="24"/>
          <w:szCs w:val="24"/>
          <w:rtl w:val="0"/>
        </w:rPr>
        <w:t>CALFED,</w:t>
      </w:r>
      <w:r>
        <w:rPr>
          <w:rFonts w:ascii="Times New Roman" w:hAnsi="Times New Roman" w:hint="default"/>
          <w:sz w:val="24"/>
          <w:szCs w:val="24"/>
          <w:rtl w:val="0"/>
        </w:rPr>
        <w:t xml:space="preserve">” </w:t>
      </w:r>
      <w:r>
        <w:rPr>
          <w:rFonts w:ascii="Times New Roman" w:hAnsi="Times New Roman"/>
          <w:sz w:val="24"/>
          <w:szCs w:val="24"/>
          <w:rtl w:val="0"/>
          <w:lang w:val="en-US"/>
        </w:rPr>
        <w:t>which is a matter management plan designed for Southern California and the fragile ecosystem of the Bay-Delta. In the future, Rep</w:t>
      </w:r>
      <w:r>
        <w:rPr>
          <w:rFonts w:ascii="Times New Roman" w:hAnsi="Times New Roman"/>
          <w:sz w:val="24"/>
          <w:szCs w:val="24"/>
          <w:rtl w:val="0"/>
          <w:lang w:val="en-US"/>
        </w:rPr>
        <w:t>resentative</w:t>
      </w:r>
      <w:r>
        <w:rPr>
          <w:rFonts w:ascii="Times New Roman" w:hAnsi="Times New Roman"/>
          <w:sz w:val="24"/>
          <w:szCs w:val="24"/>
          <w:rtl w:val="0"/>
          <w:lang w:val="en-US"/>
        </w:rPr>
        <w:t xml:space="preserve"> Napolitano wants to continue to peruse advancing technology to preserve the ecosystem and ports, which bring so much life and prosperity to her district (Committees 1). </w:t>
      </w:r>
    </w:p>
    <w:p>
      <w:pPr>
        <w:pStyle w:val="Table Style 2"/>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Los Angeles, being one of the most known and traveled to cities in the United States, has a dense population and congested roads. In the Transportation and Infrastructure Committee </w:t>
      </w:r>
      <w:r>
        <w:rPr>
          <w:rFonts w:ascii="Times New Roman" w:hAnsi="Times New Roman"/>
          <w:sz w:val="24"/>
          <w:szCs w:val="24"/>
          <w:rtl w:val="0"/>
          <w:lang w:val="en-US"/>
        </w:rPr>
        <w:t xml:space="preserve">Representative </w:t>
      </w:r>
      <w:r>
        <w:rPr>
          <w:rFonts w:ascii="Times New Roman" w:hAnsi="Times New Roman"/>
          <w:sz w:val="24"/>
          <w:szCs w:val="24"/>
          <w:rtl w:val="0"/>
          <w:lang w:val="en-US"/>
        </w:rPr>
        <w:t xml:space="preserve">Napolitano addressed the infrastructure problems of her district, </w:t>
      </w:r>
      <w:r>
        <w:rPr>
          <w:rFonts w:ascii="Times New Roman" w:hAnsi="Times New Roman" w:hint="default"/>
          <w:sz w:val="24"/>
          <w:szCs w:val="24"/>
          <w:rtl w:val="1"/>
          <w:lang w:val="ar-SA" w:bidi="ar-SA"/>
        </w:rPr>
        <w:t>“</w:t>
      </w:r>
      <w:r>
        <w:rPr>
          <w:rFonts w:ascii="Times New Roman" w:hAnsi="Times New Roman"/>
          <w:sz w:val="24"/>
          <w:szCs w:val="24"/>
          <w:rtl w:val="0"/>
          <w:lang w:val="en-US"/>
        </w:rPr>
        <w:t>which lacks mass transit and has the most congested and underserved transportation system in the country</w:t>
      </w:r>
      <w:r>
        <w:rPr>
          <w:rFonts w:ascii="Times New Roman" w:hAnsi="Times New Roman" w:hint="default"/>
          <w:sz w:val="24"/>
          <w:szCs w:val="24"/>
          <w:rtl w:val="0"/>
        </w:rPr>
        <w:t xml:space="preserve">” </w:t>
      </w:r>
      <w:r>
        <w:rPr>
          <w:rFonts w:ascii="Times New Roman" w:hAnsi="Times New Roman"/>
          <w:sz w:val="24"/>
          <w:szCs w:val="24"/>
          <w:rtl w:val="0"/>
          <w:lang w:val="en-US"/>
        </w:rPr>
        <w:t xml:space="preserve">(Napolitano 1). As the most senior member, she advocates for freight and passenger railways, which would lower traffic, decrease the need for parking, and make roads safer for pedestrians. She saw major success through H.R. 22, an infrastructure bill that provided $26 billion to California, $450 million of which to her district (Transportation 1). These funds were allocated to general </w:t>
      </w:r>
      <w:r>
        <w:rPr>
          <w:rFonts w:ascii="Times New Roman" w:hAnsi="Times New Roman"/>
          <w:sz w:val="24"/>
          <w:szCs w:val="24"/>
          <w:rtl w:val="0"/>
          <w:lang w:val="en-US"/>
        </w:rPr>
        <w:t>transportation</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benefiting Foothill Transit, LA Metro, an</w:t>
      </w:r>
      <w:r>
        <w:rPr>
          <w:rFonts w:ascii="Times New Roman" w:hAnsi="Times New Roman"/>
          <w:sz w:val="24"/>
          <w:szCs w:val="24"/>
          <w:rtl w:val="0"/>
          <w:lang w:val="en-US"/>
        </w:rPr>
        <w:t>d Metrolink</w:t>
      </w:r>
      <w:r>
        <w:rPr>
          <w:rFonts w:ascii="Times New Roman" w:hAnsi="Times New Roman" w:hint="default"/>
          <w:sz w:val="24"/>
          <w:szCs w:val="24"/>
          <w:rtl w:val="0"/>
          <w:lang w:val="en-US"/>
        </w:rPr>
        <w:t xml:space="preserve">” </w:t>
      </w:r>
      <w:r>
        <w:rPr>
          <w:rFonts w:ascii="Times New Roman" w:hAnsi="Times New Roman"/>
          <w:sz w:val="24"/>
          <w:szCs w:val="24"/>
          <w:rtl w:val="0"/>
          <w:lang w:val="en-US"/>
        </w:rPr>
        <w:t>(Transportation 1). Congresswoman Napolitano is proud her infrastructure policies represent</w:t>
      </w:r>
      <w:r>
        <w:rPr>
          <w:rFonts w:ascii="Times New Roman" w:hAnsi="Times New Roman"/>
          <w:sz w:val="24"/>
          <w:szCs w:val="24"/>
          <w:rtl w:val="0"/>
          <w:lang w:val="en-US"/>
        </w:rPr>
        <w:t xml:space="preserve"> </w:t>
      </w:r>
      <w:r>
        <w:rPr>
          <w:rFonts w:ascii="Times New Roman" w:hAnsi="Times New Roman"/>
          <w:sz w:val="24"/>
          <w:szCs w:val="24"/>
          <w:rtl w:val="0"/>
          <w:lang w:val="it-IT"/>
        </w:rPr>
        <w:t>California</w:t>
      </w:r>
      <w:r>
        <w:rPr>
          <w:rFonts w:ascii="Times New Roman" w:hAnsi="Times New Roman" w:hint="default"/>
          <w:sz w:val="24"/>
          <w:szCs w:val="24"/>
          <w:rtl w:val="1"/>
        </w:rPr>
        <w:t>’</w:t>
      </w:r>
      <w:r>
        <w:rPr>
          <w:rFonts w:ascii="Times New Roman" w:hAnsi="Times New Roman"/>
          <w:sz w:val="24"/>
          <w:szCs w:val="24"/>
          <w:rtl w:val="0"/>
          <w:lang w:val="en-US"/>
        </w:rPr>
        <w:t>s 32nd district</w:t>
      </w:r>
      <w:r>
        <w:rPr>
          <w:rFonts w:ascii="Times New Roman" w:hAnsi="Times New Roman" w:hint="default"/>
          <w:sz w:val="24"/>
          <w:szCs w:val="24"/>
          <w:rtl w:val="1"/>
        </w:rPr>
        <w:t>’</w:t>
      </w:r>
      <w:r>
        <w:rPr>
          <w:rFonts w:ascii="Times New Roman" w:hAnsi="Times New Roman"/>
          <w:sz w:val="24"/>
          <w:szCs w:val="24"/>
          <w:rtl w:val="0"/>
          <w:lang w:val="en-US"/>
        </w:rPr>
        <w:t>s Hispanic population, as they not only often build these roads but are more likely mass transit (Transportation 1).</w:t>
      </w:r>
    </w:p>
    <w:p>
      <w:pPr>
        <w:pStyle w:val="Table Style 2"/>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Congresswomen Napolitano continuously advocates for solutions to the unique challenges her district and city face. Even if one disagree with her policies, everyone can admire her dedication and commitment to her constituents. Representative Napolitano</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en-US"/>
        </w:rPr>
        <w:t xml:space="preserve"> effects on environmental and transportation infrastructure</w:t>
      </w:r>
      <w:r>
        <w:rPr>
          <w:rFonts w:ascii="Times New Roman" w:hAnsi="Times New Roman"/>
          <w:sz w:val="24"/>
          <w:szCs w:val="24"/>
          <w:rtl w:val="0"/>
          <w:lang w:val="en-US"/>
        </w:rPr>
        <w:t xml:space="preserve"> and policy</w:t>
      </w:r>
      <w:r>
        <w:rPr>
          <w:rFonts w:ascii="Times New Roman" w:hAnsi="Times New Roman"/>
          <w:sz w:val="24"/>
          <w:szCs w:val="24"/>
          <w:rtl w:val="0"/>
          <w:lang w:val="en-US"/>
        </w:rPr>
        <w:t xml:space="preserve"> will continue to benefit </w:t>
      </w:r>
      <w:r>
        <w:rPr>
          <w:rFonts w:ascii="Times New Roman" w:hAnsi="Times New Roman"/>
          <w:sz w:val="24"/>
          <w:szCs w:val="24"/>
          <w:rtl w:val="0"/>
          <w:lang w:val="en-US"/>
        </w:rPr>
        <w:t>California</w:t>
      </w:r>
      <w:r>
        <w:rPr>
          <w:rFonts w:ascii="Times New Roman" w:hAnsi="Times New Roman" w:hint="default"/>
          <w:sz w:val="24"/>
          <w:szCs w:val="24"/>
          <w:rtl w:val="0"/>
          <w:lang w:val="en-US"/>
        </w:rPr>
        <w:t>’</w:t>
      </w:r>
      <w:r>
        <w:rPr>
          <w:rFonts w:ascii="Times New Roman" w:hAnsi="Times New Roman"/>
          <w:sz w:val="24"/>
          <w:szCs w:val="24"/>
          <w:rtl w:val="0"/>
          <w:lang w:val="en-US"/>
        </w:rPr>
        <w:t xml:space="preserve">s 32nd Congressional District and </w:t>
      </w:r>
      <w:r>
        <w:rPr>
          <w:rFonts w:ascii="Times New Roman" w:hAnsi="Times New Roman"/>
          <w:sz w:val="24"/>
          <w:szCs w:val="24"/>
          <w:rtl w:val="0"/>
          <w:lang w:val="en-US"/>
        </w:rPr>
        <w:t>the Los Angeles community for generations.</w:t>
      </w:r>
    </w:p>
    <w:p>
      <w:pPr>
        <w:pStyle w:val="Table Style 2"/>
        <w:spacing w:line="480" w:lineRule="auto"/>
        <w:rPr>
          <w:rFonts w:ascii="Times New Roman" w:cs="Times New Roman" w:hAnsi="Times New Roman" w:eastAsia="Times New Roman"/>
          <w:sz w:val="24"/>
          <w:szCs w:val="24"/>
        </w:rPr>
      </w:pPr>
    </w:p>
    <w:p>
      <w:pPr>
        <w:pStyle w:val="Table Style 2"/>
        <w:spacing w:line="480" w:lineRule="auto"/>
        <w:rPr>
          <w:rFonts w:ascii="Times New Roman" w:cs="Times New Roman" w:hAnsi="Times New Roman" w:eastAsia="Times New Roman"/>
          <w:sz w:val="24"/>
          <w:szCs w:val="24"/>
        </w:rPr>
      </w:pPr>
    </w:p>
    <w:p>
      <w:pPr>
        <w:pStyle w:val="Table Style 2"/>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Work Cited</w:t>
      </w:r>
    </w:p>
    <w:p>
      <w:pPr>
        <w:pStyle w:val="Default"/>
        <w:bidi w:val="0"/>
        <w:spacing w:before="0" w:after="240" w:line="480" w:lineRule="auto"/>
        <w:ind w:left="756" w:right="0" w:hanging="756"/>
        <w:jc w:val="left"/>
        <w:rPr>
          <w:rFonts w:ascii="Times New Roman" w:cs="Times New Roman" w:hAnsi="Times New Roman" w:eastAsia="Times New Roman"/>
          <w:rtl w:val="0"/>
        </w:rPr>
      </w:pPr>
      <w:r>
        <w:rPr>
          <w:rFonts w:ascii="Times New Roman" w:hAnsi="Times New Roman" w:hint="default"/>
          <w:rtl w:val="1"/>
          <w:lang w:val="ar-SA" w:bidi="ar-SA"/>
        </w:rPr>
        <w:t>“</w:t>
      </w:r>
      <w:r>
        <w:rPr>
          <w:rFonts w:ascii="Times New Roman" w:hAnsi="Times New Roman"/>
          <w:rtl w:val="0"/>
          <w:lang w:val="en-US"/>
        </w:rPr>
        <w:t>California's 32nd Congressional District.</w:t>
      </w:r>
      <w:r>
        <w:rPr>
          <w:rFonts w:ascii="Times New Roman" w:hAnsi="Times New Roman" w:hint="default"/>
          <w:rtl w:val="0"/>
        </w:rPr>
        <w:t xml:space="preserve">” </w:t>
      </w:r>
      <w:r>
        <w:rPr>
          <w:rFonts w:ascii="Times New Roman" w:hAnsi="Times New Roman"/>
          <w:i w:val="1"/>
          <w:iCs w:val="1"/>
          <w:rtl w:val="0"/>
          <w:lang w:val="en-US"/>
        </w:rPr>
        <w:t>BALLOTPEDIA</w:t>
      </w:r>
      <w:r>
        <w:rPr>
          <w:rFonts w:ascii="Times New Roman" w:hAnsi="Times New Roman"/>
          <w:rtl w:val="0"/>
          <w:lang w:val="en-US"/>
        </w:rPr>
        <w:t xml:space="preserve">, ballotpedia.org/California%27s_32nd_Congressional_District. </w:t>
      </w:r>
    </w:p>
    <w:p>
      <w:pPr>
        <w:pStyle w:val="Default"/>
        <w:bidi w:val="0"/>
        <w:spacing w:before="0" w:after="240" w:line="480" w:lineRule="auto"/>
        <w:ind w:left="756" w:right="0" w:hanging="756"/>
        <w:jc w:val="left"/>
        <w:rPr>
          <w:rFonts w:ascii="Times New Roman" w:cs="Times New Roman" w:hAnsi="Times New Roman" w:eastAsia="Times New Roman"/>
          <w:rtl w:val="0"/>
        </w:rPr>
      </w:pPr>
      <w:r>
        <w:rPr>
          <w:rFonts w:ascii="Times New Roman" w:hAnsi="Times New Roman" w:hint="default"/>
          <w:rtl w:val="1"/>
          <w:lang w:val="ar-SA" w:bidi="ar-SA"/>
        </w:rPr>
        <w:t>“</w:t>
      </w:r>
      <w:r>
        <w:rPr>
          <w:rFonts w:ascii="Times New Roman" w:hAnsi="Times New Roman"/>
          <w:rtl w:val="0"/>
          <w:lang w:val="en-US"/>
        </w:rPr>
        <w:t>Committees and Caucuses.</w:t>
      </w:r>
      <w:r>
        <w:rPr>
          <w:rFonts w:ascii="Times New Roman" w:hAnsi="Times New Roman" w:hint="default"/>
          <w:rtl w:val="0"/>
        </w:rPr>
        <w:t xml:space="preserve">” </w:t>
      </w:r>
      <w:r>
        <w:rPr>
          <w:rFonts w:ascii="Times New Roman" w:hAnsi="Times New Roman"/>
          <w:i w:val="1"/>
          <w:iCs w:val="1"/>
          <w:rtl w:val="0"/>
          <w:lang w:val="en-US"/>
        </w:rPr>
        <w:t>Congresswoman Grace Napolitano</w:t>
      </w:r>
      <w:r>
        <w:rPr>
          <w:rFonts w:ascii="Times New Roman" w:hAnsi="Times New Roman"/>
          <w:rtl w:val="0"/>
          <w:lang w:val="en-US"/>
        </w:rPr>
        <w:t>, 7 May 2019, napolitano.house.gov/about/committees-and-caucuses.</w:t>
      </w:r>
    </w:p>
    <w:p>
      <w:pPr>
        <w:pStyle w:val="Default"/>
        <w:bidi w:val="0"/>
        <w:spacing w:before="0" w:after="240" w:line="480" w:lineRule="auto"/>
        <w:ind w:left="756" w:right="0" w:hanging="756"/>
        <w:jc w:val="left"/>
        <w:rPr>
          <w:rFonts w:ascii="Times New Roman" w:cs="Times New Roman" w:hAnsi="Times New Roman" w:eastAsia="Times New Roman"/>
          <w:i w:val="1"/>
          <w:iCs w:val="1"/>
          <w:rtl w:val="0"/>
        </w:rPr>
      </w:pPr>
      <w:r>
        <w:rPr>
          <w:rFonts w:ascii="Times New Roman" w:hAnsi="Times New Roman" w:hint="default"/>
          <w:i w:val="0"/>
          <w:iCs w:val="0"/>
          <w:rtl w:val="1"/>
          <w:lang w:val="ar-SA" w:bidi="ar-SA"/>
        </w:rPr>
        <w:t>“</w:t>
      </w:r>
      <w:r>
        <w:rPr>
          <w:rFonts w:ascii="Times New Roman" w:hAnsi="Times New Roman"/>
          <w:i w:val="0"/>
          <w:iCs w:val="0"/>
          <w:rtl w:val="0"/>
          <w:lang w:val="it-IT"/>
        </w:rPr>
        <w:t>Los Angeles: Economy.</w:t>
      </w:r>
      <w:r>
        <w:rPr>
          <w:rFonts w:ascii="Times New Roman" w:hAnsi="Times New Roman" w:hint="default"/>
          <w:i w:val="0"/>
          <w:iCs w:val="0"/>
          <w:rtl w:val="0"/>
        </w:rPr>
        <w:t xml:space="preserve">” </w:t>
      </w:r>
      <w:r>
        <w:rPr>
          <w:rFonts w:ascii="Times New Roman" w:hAnsi="Times New Roman"/>
          <w:i w:val="1"/>
          <w:iCs w:val="1"/>
          <w:rtl w:val="0"/>
          <w:lang w:val="en-US"/>
        </w:rPr>
        <w:t>Los Angeles: Economy - Major Industries and Commercial Activity, Incentive ProgramsNew and Existing Companies</w:t>
      </w:r>
      <w:r>
        <w:rPr>
          <w:rFonts w:ascii="Times New Roman" w:hAnsi="Times New Roman"/>
          <w:i w:val="0"/>
          <w:iCs w:val="0"/>
          <w:rtl w:val="0"/>
          <w:lang w:val="en-US"/>
        </w:rPr>
        <w:t xml:space="preserve">, www.city-data.com/us-cities/The-West/Los-Angeles-Economy.html. </w:t>
      </w:r>
    </w:p>
    <w:p>
      <w:pPr>
        <w:pStyle w:val="Default"/>
        <w:bidi w:val="0"/>
        <w:spacing w:before="0" w:after="240" w:line="480" w:lineRule="auto"/>
        <w:ind w:left="756" w:right="0" w:hanging="756"/>
        <w:jc w:val="left"/>
        <w:rPr>
          <w:rFonts w:ascii="Times New Roman" w:cs="Times New Roman" w:hAnsi="Times New Roman" w:eastAsia="Times New Roman"/>
          <w:i w:val="1"/>
          <w:iCs w:val="1"/>
          <w:rtl w:val="0"/>
        </w:rPr>
      </w:pPr>
      <w:r>
        <w:rPr>
          <w:rFonts w:ascii="Times New Roman" w:hAnsi="Times New Roman"/>
          <w:i w:val="1"/>
          <w:iCs w:val="1"/>
          <w:rtl w:val="0"/>
          <w:lang w:val="en-US"/>
        </w:rPr>
        <w:t>The NCES Fast Facts Tool Provides Quick Answers to Many Education QUESTIONS (National Center for EDUCATION STATISTICS)</w:t>
      </w:r>
      <w:r>
        <w:rPr>
          <w:rFonts w:ascii="Times New Roman" w:hAnsi="Times New Roman"/>
          <w:i w:val="0"/>
          <w:iCs w:val="0"/>
          <w:rtl w:val="0"/>
          <w:lang w:val="en-US"/>
        </w:rPr>
        <w:t xml:space="preserve">. nces.ed.gov/fastfacts/display.asp?id=40. </w:t>
      </w:r>
    </w:p>
    <w:p>
      <w:pPr>
        <w:pStyle w:val="Default"/>
        <w:bidi w:val="0"/>
        <w:spacing w:before="0" w:after="240" w:line="480" w:lineRule="auto"/>
        <w:ind w:left="756" w:right="0" w:hanging="756"/>
        <w:jc w:val="left"/>
        <w:rPr>
          <w:rFonts w:ascii="Times New Roman" w:cs="Times New Roman" w:hAnsi="Times New Roman" w:eastAsia="Times New Roman"/>
          <w:rtl w:val="0"/>
        </w:rPr>
      </w:pPr>
      <w:r>
        <w:rPr>
          <w:rFonts w:ascii="Times New Roman" w:hAnsi="Times New Roman"/>
          <w:rtl w:val="0"/>
          <w:lang w:val="nl-NL"/>
        </w:rPr>
        <w:t xml:space="preserve">Schroer, Alyssa. </w:t>
      </w:r>
      <w:r>
        <w:rPr>
          <w:rFonts w:ascii="Times New Roman" w:hAnsi="Times New Roman" w:hint="default"/>
          <w:rtl w:val="1"/>
          <w:lang w:val="ar-SA" w:bidi="ar-SA"/>
        </w:rPr>
        <w:t>“</w:t>
      </w:r>
      <w:r>
        <w:rPr>
          <w:rFonts w:ascii="Times New Roman" w:hAnsi="Times New Roman"/>
          <w:rtl w:val="0"/>
          <w:lang w:val="en-US"/>
        </w:rPr>
        <w:t>11 Aerospace Companies Taking Flight in Los Angeles.</w:t>
      </w:r>
      <w:r>
        <w:rPr>
          <w:rFonts w:ascii="Times New Roman" w:hAnsi="Times New Roman" w:hint="default"/>
          <w:rtl w:val="0"/>
        </w:rPr>
        <w:t xml:space="preserve">” </w:t>
      </w:r>
      <w:r>
        <w:rPr>
          <w:rFonts w:ascii="Times New Roman" w:hAnsi="Times New Roman"/>
          <w:i w:val="1"/>
          <w:iCs w:val="1"/>
          <w:rtl w:val="0"/>
          <w:lang w:val="en-US"/>
        </w:rPr>
        <w:t>Built In Los Angeles</w:t>
      </w:r>
      <w:r>
        <w:rPr>
          <w:rFonts w:ascii="Times New Roman" w:hAnsi="Times New Roman"/>
          <w:rtl w:val="0"/>
          <w:lang w:val="en-US"/>
        </w:rPr>
        <w:t xml:space="preserve">, 2 Sept. 2020, www.builtinla.com/2018/06/01/aerospace-companies-los-angeles. </w:t>
      </w:r>
    </w:p>
    <w:p>
      <w:pPr>
        <w:pStyle w:val="Default"/>
        <w:bidi w:val="0"/>
        <w:spacing w:before="0" w:after="240" w:line="480" w:lineRule="auto"/>
        <w:ind w:left="756" w:right="0" w:hanging="756"/>
        <w:jc w:val="left"/>
        <w:rPr>
          <w:rFonts w:ascii="Times New Roman" w:cs="Times New Roman" w:hAnsi="Times New Roman" w:eastAsia="Times New Roman"/>
          <w:rtl w:val="0"/>
        </w:rPr>
      </w:pPr>
      <w:r>
        <w:rPr>
          <w:rFonts w:ascii="Times New Roman" w:hAnsi="Times New Roman" w:hint="default"/>
          <w:rtl w:val="1"/>
          <w:lang w:val="ar-SA" w:bidi="ar-SA"/>
        </w:rPr>
        <w:t>“</w:t>
      </w:r>
      <w:r>
        <w:rPr>
          <w:rFonts w:ascii="Times New Roman" w:hAnsi="Times New Roman"/>
          <w:rtl w:val="0"/>
        </w:rPr>
        <w:t>Water.</w:t>
      </w:r>
      <w:r>
        <w:rPr>
          <w:rFonts w:ascii="Times New Roman" w:hAnsi="Times New Roman" w:hint="default"/>
          <w:rtl w:val="0"/>
        </w:rPr>
        <w:t xml:space="preserve">” </w:t>
      </w:r>
      <w:r>
        <w:rPr>
          <w:rFonts w:ascii="Times New Roman" w:hAnsi="Times New Roman"/>
          <w:i w:val="1"/>
          <w:iCs w:val="1"/>
          <w:rtl w:val="0"/>
          <w:lang w:val="en-US"/>
        </w:rPr>
        <w:t>Congresswoman Grace Napolitano</w:t>
      </w:r>
      <w:r>
        <w:rPr>
          <w:rFonts w:ascii="Times New Roman" w:hAnsi="Times New Roman"/>
          <w:rtl w:val="0"/>
          <w:lang w:val="en-US"/>
        </w:rPr>
        <w:t xml:space="preserve">, napolitano.house.gov/issues/water. </w:t>
      </w:r>
    </w:p>
    <w:p>
      <w:pPr>
        <w:pStyle w:val="Default"/>
        <w:bidi w:val="0"/>
        <w:spacing w:before="0" w:line="480" w:lineRule="auto"/>
        <w:ind w:left="0" w:right="0" w:firstLine="0"/>
        <w:jc w:val="left"/>
        <w:rPr>
          <w:rtl w:val="0"/>
        </w:rPr>
      </w:pPr>
      <w:r>
        <w:rPr>
          <w:rFonts w:ascii="Times New Roman" w:cs="Times New Roman" w:hAnsi="Times New Roman" w:eastAsia="Times New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rPr>
      <w:tab/>
      <w:tab/>
    </w:r>
    <w:r>
      <w:rPr>
        <w:rFonts w:ascii="Times New Roman" w:hAnsi="Times New Roman"/>
        <w:rtl w:val="0"/>
        <w:lang w:val="en-US"/>
      </w:rPr>
      <w:t xml:space="preserve">Mullins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sv-S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ar-SA" w:bidi="ar-SA"/>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