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0A94" w14:textId="76D1237D" w:rsidR="004B5BFE" w:rsidRDefault="004B5BFE" w:rsidP="004B5BFE">
      <w:pPr>
        <w:rPr>
          <w:b/>
          <w:bCs/>
        </w:rPr>
      </w:pPr>
      <w:commentRangeStart w:id="0"/>
      <w:r>
        <w:rPr>
          <w:b/>
          <w:bCs/>
        </w:rPr>
        <w:t xml:space="preserve">Assignment #1 </w:t>
      </w:r>
      <w:commentRangeEnd w:id="0"/>
      <w:r w:rsidR="00264981">
        <w:rPr>
          <w:rStyle w:val="CommentReference"/>
        </w:rPr>
        <w:commentReference w:id="0"/>
      </w:r>
    </w:p>
    <w:p w14:paraId="3029DF23" w14:textId="4E56CF5C" w:rsidR="004B5BFE" w:rsidRDefault="004B5BFE" w:rsidP="004B5BFE">
      <w:pPr>
        <w:rPr>
          <w:b/>
          <w:bCs/>
        </w:rPr>
      </w:pPr>
      <w:r>
        <w:rPr>
          <w:b/>
          <w:bCs/>
        </w:rPr>
        <w:t>Fall 2023</w:t>
      </w:r>
      <w:r w:rsidR="00264981">
        <w:rPr>
          <w:b/>
          <w:bCs/>
        </w:rPr>
        <w:t xml:space="preserve">: </w:t>
      </w:r>
      <w:r>
        <w:rPr>
          <w:b/>
          <w:bCs/>
        </w:rPr>
        <w:t xml:space="preserve">CTRL’s Course Design Institute </w:t>
      </w:r>
    </w:p>
    <w:p w14:paraId="5CFA65B5" w14:textId="77777777" w:rsidR="004B5BFE" w:rsidRDefault="004B5BFE" w:rsidP="004B5BFE">
      <w:pPr>
        <w:rPr>
          <w:b/>
          <w:bCs/>
        </w:rPr>
      </w:pPr>
    </w:p>
    <w:p w14:paraId="7B5460E6" w14:textId="6D1E1AE7" w:rsidR="004B5BFE" w:rsidRPr="004B5BFE" w:rsidRDefault="004B5BFE" w:rsidP="004B5BFE">
      <w:r w:rsidRPr="004B5BFE">
        <w:rPr>
          <w:b/>
          <w:bCs/>
        </w:rPr>
        <w:t>Your Task: Directed Paraphrasing of Content</w:t>
      </w:r>
    </w:p>
    <w:p w14:paraId="05C07C55" w14:textId="77777777" w:rsidR="004B5BFE" w:rsidRDefault="004B5BFE" w:rsidP="004B5BFE">
      <w:pPr>
        <w:rPr>
          <w:b/>
          <w:bCs/>
        </w:rPr>
      </w:pPr>
    </w:p>
    <w:p w14:paraId="6F164985" w14:textId="4F8D9601" w:rsidR="004B5BFE" w:rsidRPr="004B5BFE" w:rsidRDefault="004B5BFE" w:rsidP="004B5BFE">
      <w:commentRangeStart w:id="1"/>
      <w:r w:rsidRPr="004B5BFE">
        <w:rPr>
          <w:b/>
          <w:bCs/>
        </w:rPr>
        <w:t>Purpose</w:t>
      </w:r>
      <w:commentRangeEnd w:id="1"/>
      <w:r>
        <w:rPr>
          <w:rStyle w:val="CommentReference"/>
        </w:rPr>
        <w:commentReference w:id="1"/>
      </w:r>
    </w:p>
    <w:p w14:paraId="450F57CC" w14:textId="3B9B8DF1" w:rsidR="004B5BFE" w:rsidRPr="004B5BFE" w:rsidRDefault="004B5BFE" w:rsidP="004B5BFE">
      <w:r w:rsidRPr="004B5BFE">
        <w:t xml:space="preserve">This </w:t>
      </w:r>
      <w:commentRangeStart w:id="2"/>
      <w:r w:rsidRPr="004B5BFE">
        <w:t xml:space="preserve">discussion board </w:t>
      </w:r>
      <w:commentRangeEnd w:id="2"/>
      <w:r>
        <w:rPr>
          <w:rStyle w:val="CommentReference"/>
        </w:rPr>
        <w:commentReference w:id="2"/>
      </w:r>
      <w:r w:rsidRPr="004B5BFE">
        <w:t>provides a place to continue the conversation from today's session on equitable course design frameworks. You will have the chance to explore your choice of framework and share a summary of that information with your peers through </w:t>
      </w:r>
      <w:commentRangeStart w:id="3"/>
      <w:r w:rsidRPr="004B5BFE">
        <w:rPr>
          <w:b/>
          <w:bCs/>
        </w:rPr>
        <w:t>directed paraphrasing</w:t>
      </w:r>
      <w:commentRangeEnd w:id="3"/>
      <w:r>
        <w:rPr>
          <w:rStyle w:val="CommentReference"/>
        </w:rPr>
        <w:commentReference w:id="3"/>
      </w:r>
      <w:r w:rsidRPr="004B5BFE">
        <w:rPr>
          <w:b/>
          <w:bCs/>
        </w:rPr>
        <w:t>. </w:t>
      </w:r>
      <w:r w:rsidRPr="004B5BFE">
        <w:t xml:space="preserve">Directed paraphrasing is an active learning technique where you are asked to summarize a particular topic or concept for a given audience. This audience can be anything </w:t>
      </w:r>
      <w:proofErr w:type="gramStart"/>
      <w:r w:rsidRPr="004B5BFE">
        <w:t>from peers,</w:t>
      </w:r>
      <w:proofErr w:type="gramEnd"/>
      <w:r w:rsidRPr="004B5BFE">
        <w:t xml:space="preserve"> to 10-year</w:t>
      </w:r>
      <w:r>
        <w:t>-</w:t>
      </w:r>
      <w:r w:rsidRPr="004B5BFE">
        <w:t xml:space="preserve">olds, to parents! </w:t>
      </w:r>
    </w:p>
    <w:p w14:paraId="5F0FB06F" w14:textId="77777777" w:rsidR="004B5BFE" w:rsidRDefault="004B5BFE" w:rsidP="004B5BFE">
      <w:pPr>
        <w:rPr>
          <w:b/>
          <w:bCs/>
        </w:rPr>
      </w:pPr>
    </w:p>
    <w:p w14:paraId="78A7F6E9" w14:textId="446E85CC" w:rsidR="004B5BFE" w:rsidRPr="004B5BFE" w:rsidRDefault="004B5BFE" w:rsidP="004B5BFE">
      <w:r w:rsidRPr="004B5BFE">
        <w:rPr>
          <w:b/>
          <w:bCs/>
        </w:rPr>
        <w:t>Task</w:t>
      </w:r>
    </w:p>
    <w:p w14:paraId="5EB845A0" w14:textId="77777777" w:rsidR="004B5BFE" w:rsidRDefault="004B5BFE" w:rsidP="004B5BFE">
      <w:r w:rsidRPr="004B5BFE">
        <w:t>Initial Post: Due Tuesday, October 17th by 12:00 pm. Click the "Reply" box below this post to enter your submission.</w:t>
      </w:r>
    </w:p>
    <w:p w14:paraId="215EA8A8" w14:textId="77777777" w:rsidR="004B5BFE" w:rsidRPr="004B5BFE" w:rsidRDefault="004B5BFE" w:rsidP="004B5BFE"/>
    <w:p w14:paraId="504901BC" w14:textId="77777777" w:rsidR="004B5BFE" w:rsidRDefault="004B5BFE" w:rsidP="004B5BFE">
      <w:pPr>
        <w:pStyle w:val="ListParagraph"/>
        <w:numPr>
          <w:ilvl w:val="0"/>
          <w:numId w:val="5"/>
        </w:numPr>
      </w:pPr>
      <w:commentRangeStart w:id="4"/>
      <w:r w:rsidRPr="004B5BFE">
        <w:t>Read </w:t>
      </w:r>
      <w:r w:rsidRPr="004B5BFE">
        <w:rPr>
          <w:b/>
          <w:bCs/>
        </w:rPr>
        <w:t>one</w:t>
      </w:r>
      <w:r w:rsidRPr="004B5BFE">
        <w:t xml:space="preserve"> of the following resources on an equitable course design framework </w:t>
      </w:r>
      <w:commentRangeEnd w:id="4"/>
      <w:r w:rsidR="00C22AD0">
        <w:rPr>
          <w:rStyle w:val="CommentReference"/>
        </w:rPr>
        <w:commentReference w:id="4"/>
      </w:r>
      <w:r w:rsidRPr="004B5BFE">
        <w:t>(your choice!).</w:t>
      </w:r>
    </w:p>
    <w:p w14:paraId="5E53E410" w14:textId="1853574E" w:rsidR="004B5BFE" w:rsidRPr="004B5BFE" w:rsidRDefault="004B5BFE" w:rsidP="004B5BFE">
      <w:pPr>
        <w:pStyle w:val="ListParagraph"/>
        <w:numPr>
          <w:ilvl w:val="1"/>
          <w:numId w:val="5"/>
        </w:numPr>
      </w:pPr>
      <w:r w:rsidRPr="004B5BFE">
        <w:t xml:space="preserve"> If you're interested in another framework and/or would like to read your own resource on one of the below topics, feel free to do so (but please share a link to the resource here). </w:t>
      </w:r>
      <w:commentRangeStart w:id="5"/>
      <w:r w:rsidRPr="004B5BFE">
        <w:t>Some of the resources below are articles, and some incorporate videos</w:t>
      </w:r>
      <w:commentRangeEnd w:id="5"/>
      <w:r>
        <w:rPr>
          <w:rStyle w:val="CommentReference"/>
        </w:rPr>
        <w:commentReference w:id="5"/>
      </w:r>
      <w:r w:rsidRPr="004B5BFE">
        <w:t>, so feel free to use the resource that works best for you. </w:t>
      </w:r>
    </w:p>
    <w:p w14:paraId="53612AF4" w14:textId="7942EDC5" w:rsidR="004B5BFE" w:rsidRPr="004B5BFE" w:rsidRDefault="00A716F5" w:rsidP="004B5BFE">
      <w:pPr>
        <w:pStyle w:val="ListParagraph"/>
        <w:numPr>
          <w:ilvl w:val="2"/>
          <w:numId w:val="5"/>
        </w:numPr>
      </w:pPr>
      <w:hyperlink r:id="rId12" w:tgtFrame="_blank" w:history="1">
        <w:r w:rsidR="004B5BFE">
          <w:rPr>
            <w:rStyle w:val="Hyperlink"/>
          </w:rPr>
          <w:t>Anti-Racist Pedagogy</w:t>
        </w:r>
      </w:hyperlink>
    </w:p>
    <w:p w14:paraId="51B9B71E" w14:textId="0E7490A5" w:rsidR="004B5BFE" w:rsidRPr="004B5BFE" w:rsidRDefault="00A716F5" w:rsidP="004B5BFE">
      <w:pPr>
        <w:pStyle w:val="ListParagraph"/>
        <w:numPr>
          <w:ilvl w:val="2"/>
          <w:numId w:val="5"/>
        </w:numPr>
      </w:pPr>
      <w:hyperlink r:id="rId13" w:tgtFrame="_blank" w:history="1">
        <w:r w:rsidR="004B5BFE">
          <w:rPr>
            <w:rStyle w:val="Hyperlink"/>
          </w:rPr>
          <w:t>Culturally Sustaining/Responsive Pedagogy</w:t>
        </w:r>
      </w:hyperlink>
    </w:p>
    <w:p w14:paraId="5CB2E9FD" w14:textId="59300057" w:rsidR="004B5BFE" w:rsidRPr="004B5BFE" w:rsidRDefault="00A716F5" w:rsidP="004B5BFE">
      <w:pPr>
        <w:pStyle w:val="ListParagraph"/>
        <w:numPr>
          <w:ilvl w:val="2"/>
          <w:numId w:val="5"/>
        </w:numPr>
      </w:pPr>
      <w:hyperlink r:id="rId14" w:tgtFrame="_blank" w:history="1">
        <w:r w:rsidR="004B5BFE">
          <w:rPr>
            <w:rStyle w:val="Hyperlink"/>
          </w:rPr>
          <w:t>Differentiated Learning</w:t>
        </w:r>
      </w:hyperlink>
    </w:p>
    <w:p w14:paraId="56C784EC" w14:textId="571ADA38" w:rsidR="004B5BFE" w:rsidRPr="004B5BFE" w:rsidRDefault="004B5BFE" w:rsidP="004B5BFE">
      <w:pPr>
        <w:pStyle w:val="ListParagraph"/>
        <w:numPr>
          <w:ilvl w:val="2"/>
          <w:numId w:val="5"/>
        </w:numPr>
      </w:pPr>
      <w:r w:rsidRPr="004B5BFE">
        <w:t>Reality Pedagogy - </w:t>
      </w:r>
      <w:hyperlink r:id="rId15" w:tgtFrame="_blank" w:history="1">
        <w:r>
          <w:rPr>
            <w:rStyle w:val="Hyperlink"/>
          </w:rPr>
          <w:t>Video</w:t>
        </w:r>
      </w:hyperlink>
      <w:r w:rsidRPr="004B5BFE">
        <w:t> and </w:t>
      </w:r>
      <w:hyperlink r:id="rId16" w:tgtFrame="_blank" w:history="1">
        <w:r>
          <w:rPr>
            <w:rStyle w:val="Hyperlink"/>
          </w:rPr>
          <w:t>article</w:t>
        </w:r>
      </w:hyperlink>
    </w:p>
    <w:p w14:paraId="3F432ECC" w14:textId="594D7E5B" w:rsidR="004B5BFE" w:rsidRPr="004B5BFE" w:rsidRDefault="00A716F5" w:rsidP="004B5BFE">
      <w:pPr>
        <w:pStyle w:val="ListParagraph"/>
        <w:numPr>
          <w:ilvl w:val="2"/>
          <w:numId w:val="5"/>
        </w:numPr>
      </w:pPr>
      <w:hyperlink r:id="rId17" w:tgtFrame="_blank" w:history="1">
        <w:r w:rsidR="004B5BFE">
          <w:rPr>
            <w:rStyle w:val="Hyperlink"/>
          </w:rPr>
          <w:t>Social &amp; Emotional Learning</w:t>
        </w:r>
      </w:hyperlink>
    </w:p>
    <w:p w14:paraId="0F671284" w14:textId="315D6475" w:rsidR="004B5BFE" w:rsidRPr="004B5BFE" w:rsidRDefault="00A716F5" w:rsidP="004B5BFE">
      <w:pPr>
        <w:pStyle w:val="ListParagraph"/>
        <w:numPr>
          <w:ilvl w:val="2"/>
          <w:numId w:val="5"/>
        </w:numPr>
      </w:pPr>
      <w:hyperlink r:id="rId18" w:tgtFrame="_blank" w:history="1">
        <w:r w:rsidR="004B5BFE">
          <w:rPr>
            <w:rStyle w:val="Hyperlink"/>
          </w:rPr>
          <w:t>Trauma-Informed Pedagogy</w:t>
        </w:r>
      </w:hyperlink>
    </w:p>
    <w:p w14:paraId="656D456B" w14:textId="77777777" w:rsidR="004B5BFE" w:rsidRDefault="004B5BFE" w:rsidP="004B5BFE">
      <w:pPr>
        <w:pStyle w:val="ListParagraph"/>
        <w:numPr>
          <w:ilvl w:val="0"/>
          <w:numId w:val="5"/>
        </w:numPr>
      </w:pPr>
      <w:r w:rsidRPr="004B5BFE">
        <w:t>Directed paraphrase. </w:t>
      </w:r>
    </w:p>
    <w:p w14:paraId="68826630" w14:textId="78B86A1B" w:rsidR="004B5BFE" w:rsidRPr="004B5BFE" w:rsidRDefault="004B5BFE" w:rsidP="004B5BFE">
      <w:pPr>
        <w:pStyle w:val="ListParagraph"/>
        <w:numPr>
          <w:ilvl w:val="1"/>
          <w:numId w:val="5"/>
        </w:numPr>
      </w:pPr>
      <w:r w:rsidRPr="004B5BFE">
        <w:t>Summarize 1-2 key concepts in the article that you find interesting</w:t>
      </w:r>
      <w:r>
        <w:t xml:space="preserve">, </w:t>
      </w:r>
      <w:r w:rsidRPr="004B5BFE">
        <w:t>new</w:t>
      </w:r>
      <w:r>
        <w:t xml:space="preserve">, </w:t>
      </w:r>
      <w:r w:rsidRPr="004B5BFE">
        <w:t>important</w:t>
      </w:r>
      <w:r>
        <w:t xml:space="preserve">, or </w:t>
      </w:r>
      <w:r w:rsidRPr="004B5BFE">
        <w:t xml:space="preserve">useful. Your </w:t>
      </w:r>
      <w:commentRangeStart w:id="6"/>
      <w:commentRangeStart w:id="7"/>
      <w:r w:rsidRPr="004B5BFE">
        <w:t xml:space="preserve">audience is your peers </w:t>
      </w:r>
      <w:commentRangeEnd w:id="6"/>
      <w:r>
        <w:rPr>
          <w:rStyle w:val="CommentReference"/>
        </w:rPr>
        <w:commentReference w:id="6"/>
      </w:r>
      <w:commentRangeEnd w:id="7"/>
      <w:r w:rsidR="00673D24">
        <w:rPr>
          <w:rStyle w:val="CommentReference"/>
        </w:rPr>
        <w:commentReference w:id="7"/>
      </w:r>
      <w:r w:rsidRPr="004B5BFE">
        <w:t>in this institute who have not read or are not familiar with your topic. </w:t>
      </w:r>
    </w:p>
    <w:p w14:paraId="3F74A333" w14:textId="3AC7A420" w:rsidR="004B5BFE" w:rsidRDefault="004B5BFE" w:rsidP="004B5BFE">
      <w:pPr>
        <w:pStyle w:val="ListParagraph"/>
        <w:numPr>
          <w:ilvl w:val="0"/>
          <w:numId w:val="5"/>
        </w:numPr>
      </w:pPr>
      <w:r w:rsidRPr="004B5BFE">
        <w:t>Read your peers' summaries.</w:t>
      </w:r>
      <w:r>
        <w:t xml:space="preserve"> </w:t>
      </w:r>
    </w:p>
    <w:p w14:paraId="5CA28B75" w14:textId="2074E4A7" w:rsidR="004B5BFE" w:rsidRPr="004B5BFE" w:rsidRDefault="004B5BFE" w:rsidP="004B5BFE">
      <w:pPr>
        <w:pStyle w:val="ListParagraph"/>
        <w:numPr>
          <w:ilvl w:val="1"/>
          <w:numId w:val="5"/>
        </w:numPr>
      </w:pPr>
      <w:r w:rsidRPr="004B5BFE">
        <w:t>Read through your peers' summaries and reflect on the commonalities and differences between the framework you chose. While we will not require you to respond to any of your peers, we highly encourage you to do so if you find a peer's summary particularly helpful or would like to continue the conversation!</w:t>
      </w:r>
    </w:p>
    <w:p w14:paraId="600D3AED" w14:textId="77777777" w:rsidR="004B5BFE" w:rsidRDefault="004B5BFE" w:rsidP="004B5BFE">
      <w:pPr>
        <w:rPr>
          <w:b/>
          <w:bCs/>
        </w:rPr>
      </w:pPr>
    </w:p>
    <w:p w14:paraId="62CCE77C" w14:textId="77F07D8B" w:rsidR="004B5BFE" w:rsidRPr="004B5BFE" w:rsidRDefault="004B5BFE" w:rsidP="004B5BFE">
      <w:r w:rsidRPr="004B5BFE">
        <w:rPr>
          <w:b/>
          <w:bCs/>
        </w:rPr>
        <w:t>Criteria</w:t>
      </w:r>
    </w:p>
    <w:p w14:paraId="69D97409" w14:textId="77777777" w:rsidR="004B5BFE" w:rsidRDefault="004B5BFE" w:rsidP="004B5BFE">
      <w:r w:rsidRPr="004B5BFE">
        <w:t xml:space="preserve">Initial post includes an appropriate summary of chosen </w:t>
      </w:r>
      <w:commentRangeStart w:id="8"/>
      <w:r w:rsidRPr="004B5BFE">
        <w:t>topic</w:t>
      </w:r>
      <w:commentRangeEnd w:id="8"/>
      <w:r>
        <w:rPr>
          <w:rStyle w:val="CommentReference"/>
        </w:rPr>
        <w:commentReference w:id="8"/>
      </w:r>
      <w:r w:rsidRPr="004B5BFE">
        <w:t>.</w:t>
      </w:r>
    </w:p>
    <w:p w14:paraId="17F1DD1C" w14:textId="1CC85338" w:rsidR="00A94860" w:rsidRDefault="004B5BFE" w:rsidP="00264981">
      <w:pPr>
        <w:jc w:val="center"/>
      </w:pPr>
      <w:r>
        <w:rPr>
          <w:noProof/>
        </w:rPr>
        <w:lastRenderedPageBreak/>
        <w:drawing>
          <wp:inline distT="0" distB="0" distL="0" distR="0" wp14:anchorId="0FCA6AF1" wp14:editId="59A11F15">
            <wp:extent cx="4394200" cy="1558212"/>
            <wp:effectExtent l="0" t="0" r="0" b="4445"/>
            <wp:docPr id="10011748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4809" name="Picture 1" descr="A screenshot of a computer&#10;&#10;Description automatically generated"/>
                    <pic:cNvPicPr/>
                  </pic:nvPicPr>
                  <pic:blipFill rotWithShape="1">
                    <a:blip r:embed="rId19" cstate="print">
                      <a:extLst>
                        <a:ext uri="{28A0092B-C50C-407E-A947-70E740481C1C}">
                          <a14:useLocalDpi xmlns:a14="http://schemas.microsoft.com/office/drawing/2010/main" val="0"/>
                        </a:ext>
                      </a:extLst>
                    </a:blip>
                    <a:srcRect l="22294" t="34921" r="28132" b="36952"/>
                    <a:stretch/>
                  </pic:blipFill>
                  <pic:spPr bwMode="auto">
                    <a:xfrm>
                      <a:off x="0" y="0"/>
                      <a:ext cx="4412171" cy="1564585"/>
                    </a:xfrm>
                    <a:prstGeom prst="rect">
                      <a:avLst/>
                    </a:prstGeom>
                    <a:ln>
                      <a:noFill/>
                    </a:ln>
                    <a:extLst>
                      <a:ext uri="{53640926-AAD7-44D8-BBD7-CCE9431645EC}">
                        <a14:shadowObscured xmlns:a14="http://schemas.microsoft.com/office/drawing/2010/main"/>
                      </a:ext>
                    </a:extLst>
                  </pic:spPr>
                </pic:pic>
              </a:graphicData>
            </a:graphic>
          </wp:inline>
        </w:drawing>
      </w:r>
    </w:p>
    <w:p w14:paraId="33793123" w14:textId="77777777" w:rsidR="00264981" w:rsidRDefault="00264981"/>
    <w:p w14:paraId="613C05E2" w14:textId="7DBC1108" w:rsidR="004B5BFE" w:rsidRDefault="004B5BFE">
      <w:commentRangeStart w:id="9"/>
      <w:r>
        <w:t>Image description</w:t>
      </w:r>
      <w:commentRangeEnd w:id="9"/>
      <w:r>
        <w:rPr>
          <w:rStyle w:val="CommentReference"/>
        </w:rPr>
        <w:commentReference w:id="9"/>
      </w:r>
      <w:r>
        <w:t>: A table with two columns labelled: criteria and ratings. The first row reads “Chooses one topic to summarize” as the criteria and has two levels under the ratings column: 1 pts, meets expectations and 0pts, does not meet expectations. The second row reads “Effectively summarizes given topic” as the criteria and has two levels under the ratings column: 1 pts, meets expectations and 0pts, does not meet expectations.</w:t>
      </w:r>
    </w:p>
    <w:sectPr w:rsidR="004B5B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 Crite" w:date="2023-12-19T12:43:00Z" w:initials="MC">
    <w:p w14:paraId="735DE17F" w14:textId="77777777" w:rsidR="00264981" w:rsidRDefault="00264981" w:rsidP="0052729C">
      <w:r>
        <w:rPr>
          <w:rStyle w:val="CommentReference"/>
        </w:rPr>
        <w:annotationRef/>
      </w:r>
      <w:r>
        <w:rPr>
          <w:sz w:val="20"/>
          <w:szCs w:val="20"/>
        </w:rPr>
        <w:t>Course Context: This assignment is for CTRL’s Course Design Institute, a series of synchronous workshops, and asynchronous learning experiences, geared towards instructors of all levels. It is designed to model to inclusive and equitable course design, and provide examples of assessments instructors could use in their classes.</w:t>
      </w:r>
    </w:p>
  </w:comment>
  <w:comment w:id="1" w:author="Mac Crite" w:date="2023-12-19T12:16:00Z" w:initials="MC">
    <w:p w14:paraId="1D365A0E" w14:textId="1B845952" w:rsidR="004B5BFE" w:rsidRDefault="004B5BFE" w:rsidP="00AD2667">
      <w:r>
        <w:rPr>
          <w:rStyle w:val="CommentReference"/>
        </w:rPr>
        <w:annotationRef/>
      </w:r>
      <w:r>
        <w:rPr>
          <w:sz w:val="20"/>
          <w:szCs w:val="20"/>
        </w:rPr>
        <w:t xml:space="preserve">For all of my assignments, I use the research-backed TILT (Transparency in Learning &amp; Teaching) model, which includes providing the purpose of the assignment, the task to be completed, and the criteria for success. This promotes equity and clarity around my assessments, and helps all learners understand the role a given assignment plays in their learning. </w:t>
      </w:r>
    </w:p>
  </w:comment>
  <w:comment w:id="2" w:author="Mac Crite" w:date="2023-12-19T12:13:00Z" w:initials="MC">
    <w:p w14:paraId="3B520F90" w14:textId="77777777" w:rsidR="001C4501" w:rsidRDefault="004B5BFE" w:rsidP="005C46AE">
      <w:r>
        <w:rPr>
          <w:rStyle w:val="CommentReference"/>
        </w:rPr>
        <w:annotationRef/>
      </w:r>
      <w:r w:rsidR="001C4501">
        <w:rPr>
          <w:sz w:val="20"/>
          <w:szCs w:val="20"/>
        </w:rPr>
        <w:t>I chose to create this assignment as a discussion board, because the asynchronous nature of discussion boards allows learners to take their time to form ideas, go back to the conversation, and engage on their own time. Additionally, many instructors use or want to use discussion boards, so this provides an example of an equitably designed assessment in the context of the course design institute.</w:t>
      </w:r>
    </w:p>
  </w:comment>
  <w:comment w:id="3" w:author="Mac Crite" w:date="2023-12-19T12:11:00Z" w:initials="MC">
    <w:p w14:paraId="7E9DAEF5" w14:textId="22A1C250" w:rsidR="004B5BFE" w:rsidRDefault="004B5BFE" w:rsidP="004D598C">
      <w:r>
        <w:rPr>
          <w:rStyle w:val="CommentReference"/>
        </w:rPr>
        <w:annotationRef/>
      </w:r>
      <w:r>
        <w:rPr>
          <w:sz w:val="20"/>
          <w:szCs w:val="20"/>
        </w:rPr>
        <w:t xml:space="preserve">I chose directed paraphrasing as a technique to introduce because it helps assess learners' knowledge of a topic and encourages retention of the material while also promoting creativity by determining the appropriate language for a given audience. It is also a great technique to model for instructors, as many can use it in their own classes. </w:t>
      </w:r>
    </w:p>
  </w:comment>
  <w:comment w:id="4" w:author="Mac Crite" w:date="2023-12-19T12:38:00Z" w:initials="MC">
    <w:p w14:paraId="281C9E55" w14:textId="77777777" w:rsidR="00C22AD0" w:rsidRDefault="00C22AD0" w:rsidP="00F141CB">
      <w:r>
        <w:rPr>
          <w:rStyle w:val="CommentReference"/>
        </w:rPr>
        <w:annotationRef/>
      </w:r>
      <w:r>
        <w:rPr>
          <w:sz w:val="20"/>
          <w:szCs w:val="20"/>
        </w:rPr>
        <w:t xml:space="preserve">I incorporate choice into my course design as much as possible. Here, I want learners to be engaged with the framework that they read, so offer the choice of multiple different frameworks that will be engaging for different learners. </w:t>
      </w:r>
    </w:p>
  </w:comment>
  <w:comment w:id="5" w:author="Mac Crite" w:date="2023-12-19T12:18:00Z" w:initials="MC">
    <w:p w14:paraId="4D262B16" w14:textId="6B8D7E50" w:rsidR="004B5BFE" w:rsidRDefault="004B5BFE" w:rsidP="009A4855">
      <w:r>
        <w:rPr>
          <w:rStyle w:val="CommentReference"/>
        </w:rPr>
        <w:annotationRef/>
      </w:r>
      <w:r>
        <w:rPr>
          <w:sz w:val="20"/>
          <w:szCs w:val="20"/>
        </w:rPr>
        <w:t xml:space="preserve">I chose to include multiple modalities for readings (e.g. articles and videos), so that learners can choose the format that works best for them. </w:t>
      </w:r>
    </w:p>
  </w:comment>
  <w:comment w:id="6" w:author="Mac Crite" w:date="2023-12-19T12:24:00Z" w:initials="MC">
    <w:p w14:paraId="55CB7AE7" w14:textId="77777777" w:rsidR="004B5BFE" w:rsidRDefault="004B5BFE" w:rsidP="004501F9">
      <w:r>
        <w:rPr>
          <w:rStyle w:val="CommentReference"/>
        </w:rPr>
        <w:annotationRef/>
      </w:r>
      <w:r>
        <w:rPr>
          <w:sz w:val="20"/>
          <w:szCs w:val="20"/>
        </w:rPr>
        <w:t xml:space="preserve">The audience is defined as their peers because I want those who didn’t read a given resource to be able to get the gist of the framework from their peers’ summaries without having to do additional reading. </w:t>
      </w:r>
    </w:p>
  </w:comment>
  <w:comment w:id="7" w:author="Mac Crite" w:date="2023-12-19T12:41:00Z" w:initials="MC">
    <w:p w14:paraId="42D7A8C1" w14:textId="77777777" w:rsidR="00C91BC6" w:rsidRDefault="00673D24" w:rsidP="007921DF">
      <w:r>
        <w:rPr>
          <w:rStyle w:val="CommentReference"/>
        </w:rPr>
        <w:annotationRef/>
      </w:r>
      <w:r w:rsidR="00C91BC6">
        <w:rPr>
          <w:sz w:val="20"/>
          <w:szCs w:val="20"/>
        </w:rPr>
        <w:t>Additionally, incorporating a specific, authentic audience (peers), promotes motivation and engagement from learners because learners know their work will be viewed by someone other than the instructor.</w:t>
      </w:r>
    </w:p>
  </w:comment>
  <w:comment w:id="8" w:author="Mac Crite" w:date="2023-12-19T12:29:00Z" w:initials="MC">
    <w:p w14:paraId="472D14B4" w14:textId="1B9D011A" w:rsidR="004B5BFE" w:rsidRDefault="004B5BFE" w:rsidP="004C2EB2">
      <w:r>
        <w:rPr>
          <w:rStyle w:val="CommentReference"/>
        </w:rPr>
        <w:annotationRef/>
      </w:r>
      <w:r>
        <w:rPr>
          <w:sz w:val="20"/>
          <w:szCs w:val="20"/>
        </w:rPr>
        <w:t xml:space="preserve">This written description is included along with the below rubric. All of my assignments have a rubric associated with them, to clarify the criteria for success so that learners aren’t guessing the criteria that will be used to evaluate them. This is a checklist rubric, as opposed to the more commonly known analytic rubric. I chose to use a checklist rubric as this is a formative assessment and I do not anticipate having multiple levels of performance. It is also very easy to follow and clearly defines what I will be looking for in the discussion board posts. I incorporate these rubrics into Canvas to give feedback to learners. </w:t>
      </w:r>
    </w:p>
  </w:comment>
  <w:comment w:id="9" w:author="Mac Crite" w:date="2023-12-19T12:34:00Z" w:initials="MC">
    <w:p w14:paraId="092210FB" w14:textId="77777777" w:rsidR="004B5BFE" w:rsidRDefault="004B5BFE" w:rsidP="00722F2F">
      <w:r>
        <w:rPr>
          <w:rStyle w:val="CommentReference"/>
        </w:rPr>
        <w:annotationRef/>
      </w:r>
      <w:r>
        <w:rPr>
          <w:sz w:val="20"/>
          <w:szCs w:val="20"/>
        </w:rPr>
        <w:t xml:space="preserve">As an accessibility practice, I incorporate image descriptions or alternative text for any image I use. Image descriptions provide the essential information in an image. This is important to include for learners using screen readers or other assistive devices, and makes my documents more accessible for my students.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DE17F" w15:done="0"/>
  <w15:commentEx w15:paraId="1D365A0E" w15:done="0"/>
  <w15:commentEx w15:paraId="3B520F90" w15:done="0"/>
  <w15:commentEx w15:paraId="7E9DAEF5" w15:done="0"/>
  <w15:commentEx w15:paraId="281C9E55" w15:done="0"/>
  <w15:commentEx w15:paraId="4D262B16" w15:done="0"/>
  <w15:commentEx w15:paraId="55CB7AE7" w15:done="0"/>
  <w15:commentEx w15:paraId="42D7A8C1" w15:paraIdParent="55CB7AE7" w15:done="0"/>
  <w15:commentEx w15:paraId="472D14B4" w15:done="0"/>
  <w15:commentEx w15:paraId="092210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28FDFC9" w16cex:dateUtc="2023-12-19T17:43:00Z"/>
  <w16cex:commentExtensible w16cex:durableId="6CAC36E3" w16cex:dateUtc="2023-12-19T17:16:00Z"/>
  <w16cex:commentExtensible w16cex:durableId="47F59D2B" w16cex:dateUtc="2023-12-19T17:13:00Z"/>
  <w16cex:commentExtensible w16cex:durableId="76705C30" w16cex:dateUtc="2023-12-19T17:11:00Z"/>
  <w16cex:commentExtensible w16cex:durableId="2C93132F" w16cex:dateUtc="2023-12-19T17:38:00Z"/>
  <w16cex:commentExtensible w16cex:durableId="341F2836" w16cex:dateUtc="2023-12-19T17:18:00Z"/>
  <w16cex:commentExtensible w16cex:durableId="20F48DE8" w16cex:dateUtc="2023-12-19T17:24:00Z"/>
  <w16cex:commentExtensible w16cex:durableId="2B1B9C76" w16cex:dateUtc="2023-12-19T17:41:00Z"/>
  <w16cex:commentExtensible w16cex:durableId="2ACB9B98" w16cex:dateUtc="2023-12-19T17:29:00Z"/>
  <w16cex:commentExtensible w16cex:durableId="4E6AF62E" w16cex:dateUtc="2023-12-1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DE17F" w16cid:durableId="028FDFC9"/>
  <w16cid:commentId w16cid:paraId="1D365A0E" w16cid:durableId="6CAC36E3"/>
  <w16cid:commentId w16cid:paraId="3B520F90" w16cid:durableId="47F59D2B"/>
  <w16cid:commentId w16cid:paraId="7E9DAEF5" w16cid:durableId="76705C30"/>
  <w16cid:commentId w16cid:paraId="281C9E55" w16cid:durableId="2C93132F"/>
  <w16cid:commentId w16cid:paraId="4D262B16" w16cid:durableId="341F2836"/>
  <w16cid:commentId w16cid:paraId="55CB7AE7" w16cid:durableId="20F48DE8"/>
  <w16cid:commentId w16cid:paraId="42D7A8C1" w16cid:durableId="2B1B9C76"/>
  <w16cid:commentId w16cid:paraId="472D14B4" w16cid:durableId="2ACB9B98"/>
  <w16cid:commentId w16cid:paraId="092210FB" w16cid:durableId="4E6AF6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A1B"/>
    <w:multiLevelType w:val="multilevel"/>
    <w:tmpl w:val="F4BC8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E5B5AD9"/>
    <w:multiLevelType w:val="hybridMultilevel"/>
    <w:tmpl w:val="8772A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B047F"/>
    <w:multiLevelType w:val="hybridMultilevel"/>
    <w:tmpl w:val="5750F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49D1"/>
    <w:multiLevelType w:val="hybridMultilevel"/>
    <w:tmpl w:val="11EA8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B6E02"/>
    <w:multiLevelType w:val="hybridMultilevel"/>
    <w:tmpl w:val="0CB02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3059036">
    <w:abstractNumId w:val="0"/>
  </w:num>
  <w:num w:numId="2" w16cid:durableId="1519852353">
    <w:abstractNumId w:val="1"/>
  </w:num>
  <w:num w:numId="3" w16cid:durableId="1969583867">
    <w:abstractNumId w:val="3"/>
  </w:num>
  <w:num w:numId="4" w16cid:durableId="1000697712">
    <w:abstractNumId w:val="4"/>
  </w:num>
  <w:num w:numId="5" w16cid:durableId="13372728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 Crite">
    <w15:presenceInfo w15:providerId="AD" w15:userId="S::mcrite@american.edu::d3c2dfaf-f689-429c-a938-34f613f60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FE"/>
    <w:rsid w:val="001871B3"/>
    <w:rsid w:val="001C4501"/>
    <w:rsid w:val="00264981"/>
    <w:rsid w:val="00357D7A"/>
    <w:rsid w:val="00416E32"/>
    <w:rsid w:val="004B5BFE"/>
    <w:rsid w:val="00673D24"/>
    <w:rsid w:val="0068549C"/>
    <w:rsid w:val="00A94860"/>
    <w:rsid w:val="00C22AD0"/>
    <w:rsid w:val="00C9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26C"/>
  <w15:chartTrackingRefBased/>
  <w15:docId w15:val="{F19FA073-F103-454E-95C4-72D1C076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FE"/>
    <w:rPr>
      <w:color w:val="0563C1" w:themeColor="hyperlink"/>
      <w:u w:val="single"/>
    </w:rPr>
  </w:style>
  <w:style w:type="character" w:styleId="UnresolvedMention">
    <w:name w:val="Unresolved Mention"/>
    <w:basedOn w:val="DefaultParagraphFont"/>
    <w:uiPriority w:val="99"/>
    <w:semiHidden/>
    <w:unhideWhenUsed/>
    <w:rsid w:val="004B5BFE"/>
    <w:rPr>
      <w:color w:val="605E5C"/>
      <w:shd w:val="clear" w:color="auto" w:fill="E1DFDD"/>
    </w:rPr>
  </w:style>
  <w:style w:type="character" w:styleId="CommentReference">
    <w:name w:val="annotation reference"/>
    <w:basedOn w:val="DefaultParagraphFont"/>
    <w:uiPriority w:val="99"/>
    <w:semiHidden/>
    <w:unhideWhenUsed/>
    <w:rsid w:val="004B5BFE"/>
    <w:rPr>
      <w:sz w:val="16"/>
      <w:szCs w:val="16"/>
    </w:rPr>
  </w:style>
  <w:style w:type="paragraph" w:styleId="CommentText">
    <w:name w:val="annotation text"/>
    <w:basedOn w:val="Normal"/>
    <w:link w:val="CommentTextChar"/>
    <w:uiPriority w:val="99"/>
    <w:semiHidden/>
    <w:unhideWhenUsed/>
    <w:rsid w:val="004B5BFE"/>
    <w:rPr>
      <w:sz w:val="20"/>
      <w:szCs w:val="20"/>
    </w:rPr>
  </w:style>
  <w:style w:type="character" w:customStyle="1" w:styleId="CommentTextChar">
    <w:name w:val="Comment Text Char"/>
    <w:basedOn w:val="DefaultParagraphFont"/>
    <w:link w:val="CommentText"/>
    <w:uiPriority w:val="99"/>
    <w:semiHidden/>
    <w:rsid w:val="004B5BFE"/>
    <w:rPr>
      <w:sz w:val="20"/>
      <w:szCs w:val="20"/>
    </w:rPr>
  </w:style>
  <w:style w:type="paragraph" w:styleId="CommentSubject">
    <w:name w:val="annotation subject"/>
    <w:basedOn w:val="CommentText"/>
    <w:next w:val="CommentText"/>
    <w:link w:val="CommentSubjectChar"/>
    <w:uiPriority w:val="99"/>
    <w:semiHidden/>
    <w:unhideWhenUsed/>
    <w:rsid w:val="004B5BFE"/>
    <w:rPr>
      <w:b/>
      <w:bCs/>
    </w:rPr>
  </w:style>
  <w:style w:type="character" w:customStyle="1" w:styleId="CommentSubjectChar">
    <w:name w:val="Comment Subject Char"/>
    <w:basedOn w:val="CommentTextChar"/>
    <w:link w:val="CommentSubject"/>
    <w:uiPriority w:val="99"/>
    <w:semiHidden/>
    <w:rsid w:val="004B5BFE"/>
    <w:rPr>
      <w:b/>
      <w:bCs/>
      <w:sz w:val="20"/>
      <w:szCs w:val="20"/>
    </w:rPr>
  </w:style>
  <w:style w:type="paragraph" w:styleId="ListParagraph">
    <w:name w:val="List Paragraph"/>
    <w:basedOn w:val="Normal"/>
    <w:uiPriority w:val="34"/>
    <w:qFormat/>
    <w:rsid w:val="004B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53614">
      <w:bodyDiv w:val="1"/>
      <w:marLeft w:val="0"/>
      <w:marRight w:val="0"/>
      <w:marTop w:val="0"/>
      <w:marBottom w:val="0"/>
      <w:divBdr>
        <w:top w:val="none" w:sz="0" w:space="0" w:color="auto"/>
        <w:left w:val="none" w:sz="0" w:space="0" w:color="auto"/>
        <w:bottom w:val="none" w:sz="0" w:space="0" w:color="auto"/>
        <w:right w:val="none" w:sz="0" w:space="0" w:color="auto"/>
      </w:divBdr>
      <w:divsChild>
        <w:div w:id="881136172">
          <w:marLeft w:val="0"/>
          <w:marRight w:val="0"/>
          <w:marTop w:val="0"/>
          <w:marBottom w:val="0"/>
          <w:divBdr>
            <w:top w:val="none" w:sz="0" w:space="0" w:color="auto"/>
            <w:left w:val="none" w:sz="0" w:space="0" w:color="auto"/>
            <w:bottom w:val="none" w:sz="0" w:space="0" w:color="auto"/>
            <w:right w:val="none" w:sz="0" w:space="0" w:color="auto"/>
          </w:divBdr>
          <w:divsChild>
            <w:div w:id="1512794901">
              <w:marLeft w:val="0"/>
              <w:marRight w:val="0"/>
              <w:marTop w:val="0"/>
              <w:marBottom w:val="0"/>
              <w:divBdr>
                <w:top w:val="none" w:sz="0" w:space="0" w:color="auto"/>
                <w:left w:val="none" w:sz="0" w:space="0" w:color="auto"/>
                <w:bottom w:val="none" w:sz="0" w:space="0" w:color="auto"/>
                <w:right w:val="none" w:sz="0" w:space="0" w:color="auto"/>
              </w:divBdr>
            </w:div>
          </w:divsChild>
        </w:div>
        <w:div w:id="443962889">
          <w:marLeft w:val="0"/>
          <w:marRight w:val="0"/>
          <w:marTop w:val="0"/>
          <w:marBottom w:val="0"/>
          <w:divBdr>
            <w:top w:val="none" w:sz="0" w:space="0" w:color="auto"/>
            <w:left w:val="none" w:sz="0" w:space="0" w:color="auto"/>
            <w:bottom w:val="none" w:sz="0" w:space="0" w:color="auto"/>
            <w:right w:val="none" w:sz="0" w:space="0" w:color="auto"/>
          </w:divBdr>
          <w:divsChild>
            <w:div w:id="8802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7248">
      <w:bodyDiv w:val="1"/>
      <w:marLeft w:val="0"/>
      <w:marRight w:val="0"/>
      <w:marTop w:val="0"/>
      <w:marBottom w:val="0"/>
      <w:divBdr>
        <w:top w:val="none" w:sz="0" w:space="0" w:color="auto"/>
        <w:left w:val="none" w:sz="0" w:space="0" w:color="auto"/>
        <w:bottom w:val="none" w:sz="0" w:space="0" w:color="auto"/>
        <w:right w:val="none" w:sz="0" w:space="0" w:color="auto"/>
      </w:divBdr>
      <w:divsChild>
        <w:div w:id="293488488">
          <w:marLeft w:val="0"/>
          <w:marRight w:val="0"/>
          <w:marTop w:val="0"/>
          <w:marBottom w:val="0"/>
          <w:divBdr>
            <w:top w:val="none" w:sz="0" w:space="0" w:color="auto"/>
            <w:left w:val="none" w:sz="0" w:space="0" w:color="auto"/>
            <w:bottom w:val="none" w:sz="0" w:space="0" w:color="auto"/>
            <w:right w:val="none" w:sz="0" w:space="0" w:color="auto"/>
          </w:divBdr>
          <w:divsChild>
            <w:div w:id="421875481">
              <w:marLeft w:val="0"/>
              <w:marRight w:val="0"/>
              <w:marTop w:val="0"/>
              <w:marBottom w:val="0"/>
              <w:divBdr>
                <w:top w:val="none" w:sz="0" w:space="0" w:color="auto"/>
                <w:left w:val="none" w:sz="0" w:space="0" w:color="auto"/>
                <w:bottom w:val="none" w:sz="0" w:space="0" w:color="auto"/>
                <w:right w:val="none" w:sz="0" w:space="0" w:color="auto"/>
              </w:divBdr>
            </w:div>
          </w:divsChild>
        </w:div>
        <w:div w:id="995764152">
          <w:marLeft w:val="0"/>
          <w:marRight w:val="0"/>
          <w:marTop w:val="0"/>
          <w:marBottom w:val="0"/>
          <w:divBdr>
            <w:top w:val="none" w:sz="0" w:space="0" w:color="auto"/>
            <w:left w:val="none" w:sz="0" w:space="0" w:color="auto"/>
            <w:bottom w:val="none" w:sz="0" w:space="0" w:color="auto"/>
            <w:right w:val="none" w:sz="0" w:space="0" w:color="auto"/>
          </w:divBdr>
          <w:divsChild>
            <w:div w:id="16414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ady.web.unc.edu/section-2-transforming-practice/module-17/" TargetMode="External"/><Relationship Id="rId18" Type="http://schemas.openxmlformats.org/officeDocument/2006/relationships/hyperlink" Target="https://edspace.american.edu/ctrl/traumainformedpedagogy/"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ctl.columbia.edu/resources-and-technology/resources/anti-racist-pedagogy/" TargetMode="External"/><Relationship Id="rId17" Type="http://schemas.openxmlformats.org/officeDocument/2006/relationships/hyperlink" Target="https://www.nu.edu/blog/social-emotional-learning-sel-why-it-matters-for-educators/" TargetMode="External"/><Relationship Id="rId2" Type="http://schemas.openxmlformats.org/officeDocument/2006/relationships/customXml" Target="../customXml/item2.xml"/><Relationship Id="rId16" Type="http://schemas.openxmlformats.org/officeDocument/2006/relationships/hyperlink" Target="https://www.theatlantic.com/education/archive/2020/07/reality-pedagogy-teaching-form-protest/614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youtube.com/watch?v=2Y9tVf_8fqo" TargetMode="External"/><Relationship Id="rId10" Type="http://schemas.microsoft.com/office/2016/09/relationships/commentsIds" Target="commentsIds.xml"/><Relationship Id="rId19" Type="http://schemas.openxmlformats.org/officeDocument/2006/relationships/image" Target="media/image1.png"/><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resilienteducator.com/classroom-resources/examples-of-differentiated-instru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0B62B8927941B468026378478702" ma:contentTypeVersion="16" ma:contentTypeDescription="Create a new document." ma:contentTypeScope="" ma:versionID="d1408ba1bf65d90b05ea917a13baf6e4">
  <xsd:schema xmlns:xsd="http://www.w3.org/2001/XMLSchema" xmlns:xs="http://www.w3.org/2001/XMLSchema" xmlns:p="http://schemas.microsoft.com/office/2006/metadata/properties" xmlns:ns2="43c5768b-591c-4ee0-a5ac-62f044b8afd9" xmlns:ns3="5a61c098-564f-4192-9bb8-b33a336da5d7" targetNamespace="http://schemas.microsoft.com/office/2006/metadata/properties" ma:root="true" ma:fieldsID="a144aa75013425b5c835a5748424c329" ns2:_="" ns3:_="">
    <xsd:import namespace="43c5768b-591c-4ee0-a5ac-62f044b8afd9"/>
    <xsd:import namespace="5a61c098-564f-4192-9bb8-b33a336d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5768b-591c-4ee0-a5ac-62f044b8a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4f4ea91-d29b-4778-9c2b-694697c94a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1c098-564f-4192-9bb8-b33a336da5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86c87f1-0b64-4b32-a32c-2f5b31210721}" ma:internalName="TaxCatchAll" ma:showField="CatchAllData" ma:web="5a61c098-564f-4192-9bb8-b33a336da5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61c098-564f-4192-9bb8-b33a336da5d7" xsi:nil="true"/>
    <lcf76f155ced4ddcb4097134ff3c332f xmlns="43c5768b-591c-4ee0-a5ac-62f044b8af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EB243-AC20-426A-99E1-DC0568FD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5768b-591c-4ee0-a5ac-62f044b8afd9"/>
    <ds:schemaRef ds:uri="5a61c098-564f-4192-9bb8-b33a336d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AEB8D-D46A-437B-83D1-AABB0D45C93A}">
  <ds:schemaRefs>
    <ds:schemaRef ds:uri="http://schemas.microsoft.com/office/2006/metadata/properties"/>
    <ds:schemaRef ds:uri="http://schemas.microsoft.com/office/infopath/2007/PartnerControls"/>
    <ds:schemaRef ds:uri="5a61c098-564f-4192-9bb8-b33a336da5d7"/>
    <ds:schemaRef ds:uri="43c5768b-591c-4ee0-a5ac-62f044b8afd9"/>
  </ds:schemaRefs>
</ds:datastoreItem>
</file>

<file path=customXml/itemProps3.xml><?xml version="1.0" encoding="utf-8"?>
<ds:datastoreItem xmlns:ds="http://schemas.openxmlformats.org/officeDocument/2006/customXml" ds:itemID="{2D5C07FE-3BEE-4C49-B9AC-21865AE6E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Crite</dc:creator>
  <cp:keywords/>
  <dc:description/>
  <cp:lastModifiedBy>Mac Crite</cp:lastModifiedBy>
  <cp:revision>2</cp:revision>
  <dcterms:created xsi:type="dcterms:W3CDTF">2024-02-15T16:25:00Z</dcterms:created>
  <dcterms:modified xsi:type="dcterms:W3CDTF">2024-02-15T16:25:00Z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0x01010062B20B62B8927941B468026378478702</vt:lpwstr>
  </property>
</Properties>
</file>