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272574" w14:textId="77777777" w:rsidR="00384D13" w:rsidRPr="00233BFC" w:rsidRDefault="00AF35F1">
      <w:pPr>
        <w:pStyle w:val="normal0"/>
        <w:jc w:val="center"/>
        <w:rPr>
          <w:rFonts w:asciiTheme="majorHAnsi" w:hAnsiTheme="majorHAnsi"/>
        </w:rPr>
      </w:pPr>
      <w:r w:rsidRPr="00233BFC">
        <w:rPr>
          <w:rFonts w:asciiTheme="majorHAnsi" w:eastAsia="Times New Roman" w:hAnsiTheme="majorHAnsi" w:cs="Times New Roman"/>
        </w:rPr>
        <w:t>American University</w:t>
      </w:r>
    </w:p>
    <w:p w14:paraId="4ED4B3B9" w14:textId="77777777" w:rsidR="00384D13" w:rsidRPr="00233BFC" w:rsidRDefault="00AF35F1">
      <w:pPr>
        <w:pStyle w:val="normal0"/>
        <w:jc w:val="center"/>
        <w:rPr>
          <w:rFonts w:asciiTheme="majorHAnsi" w:hAnsiTheme="majorHAnsi"/>
        </w:rPr>
      </w:pPr>
      <w:r w:rsidRPr="00233BFC">
        <w:rPr>
          <w:rFonts w:asciiTheme="majorHAnsi" w:eastAsia="Times New Roman" w:hAnsiTheme="majorHAnsi" w:cs="Times New Roman"/>
        </w:rPr>
        <w:t>School of International Service</w:t>
      </w:r>
    </w:p>
    <w:p w14:paraId="50FF9F37" w14:textId="77777777" w:rsidR="00384D13" w:rsidRPr="00233BFC" w:rsidRDefault="00AF35F1">
      <w:pPr>
        <w:pStyle w:val="normal0"/>
        <w:jc w:val="center"/>
        <w:rPr>
          <w:rFonts w:asciiTheme="majorHAnsi" w:hAnsiTheme="majorHAnsi"/>
        </w:rPr>
      </w:pPr>
      <w:r w:rsidRPr="00233BFC">
        <w:rPr>
          <w:rFonts w:asciiTheme="majorHAnsi" w:eastAsia="Times New Roman" w:hAnsiTheme="majorHAnsi" w:cs="Times New Roman"/>
        </w:rPr>
        <w:t>International Peace and Conflict Resolution Program</w:t>
      </w:r>
    </w:p>
    <w:p w14:paraId="798BE71B" w14:textId="77777777" w:rsidR="00384D13" w:rsidRPr="00233BFC" w:rsidRDefault="00AF35F1">
      <w:pPr>
        <w:pStyle w:val="normal0"/>
        <w:jc w:val="center"/>
        <w:rPr>
          <w:rFonts w:asciiTheme="majorHAnsi" w:hAnsiTheme="majorHAnsi"/>
        </w:rPr>
      </w:pPr>
      <w:r w:rsidRPr="00233BFC">
        <w:rPr>
          <w:rFonts w:asciiTheme="majorHAnsi" w:eastAsia="Times New Roman" w:hAnsiTheme="majorHAnsi" w:cs="Times New Roman"/>
        </w:rPr>
        <w:t xml:space="preserve"> </w:t>
      </w:r>
    </w:p>
    <w:p w14:paraId="072DE6C1" w14:textId="77777777" w:rsidR="00384D13" w:rsidRPr="00233BFC" w:rsidRDefault="00AF35F1">
      <w:pPr>
        <w:pStyle w:val="normal0"/>
        <w:jc w:val="center"/>
        <w:rPr>
          <w:rFonts w:asciiTheme="majorHAnsi" w:hAnsiTheme="majorHAnsi"/>
        </w:rPr>
      </w:pPr>
      <w:r w:rsidRPr="00233BFC">
        <w:rPr>
          <w:rFonts w:asciiTheme="majorHAnsi" w:eastAsia="Times New Roman" w:hAnsiTheme="majorHAnsi" w:cs="Times New Roman"/>
        </w:rPr>
        <w:t>IPCR Seminar I:</w:t>
      </w:r>
    </w:p>
    <w:p w14:paraId="06FA3BFB" w14:textId="77777777" w:rsidR="00384D13" w:rsidRPr="00233BFC" w:rsidRDefault="00AF35F1">
      <w:pPr>
        <w:pStyle w:val="normal0"/>
        <w:jc w:val="center"/>
        <w:rPr>
          <w:rFonts w:asciiTheme="majorHAnsi" w:eastAsia="Times New Roman" w:hAnsiTheme="majorHAnsi" w:cs="Times New Roman"/>
        </w:rPr>
      </w:pPr>
      <w:r w:rsidRPr="00233BFC">
        <w:rPr>
          <w:rFonts w:asciiTheme="majorHAnsi" w:eastAsia="Times New Roman" w:hAnsiTheme="majorHAnsi" w:cs="Times New Roman"/>
        </w:rPr>
        <w:t>Analyzing War and Peace</w:t>
      </w:r>
    </w:p>
    <w:p w14:paraId="5D1C55E5" w14:textId="23180AD5" w:rsidR="00CE6F73" w:rsidRPr="00233BFC" w:rsidRDefault="00CE6F73">
      <w:pPr>
        <w:pStyle w:val="normal0"/>
        <w:jc w:val="center"/>
        <w:rPr>
          <w:rFonts w:asciiTheme="majorHAnsi" w:eastAsia="Times New Roman" w:hAnsiTheme="majorHAnsi" w:cs="Times New Roman"/>
        </w:rPr>
      </w:pPr>
      <w:r w:rsidRPr="00233BFC">
        <w:rPr>
          <w:rFonts w:asciiTheme="majorHAnsi" w:eastAsia="Times New Roman" w:hAnsiTheme="majorHAnsi" w:cs="Times New Roman"/>
        </w:rPr>
        <w:t>SIS 619-021</w:t>
      </w:r>
    </w:p>
    <w:p w14:paraId="48DBB2B2" w14:textId="4A07BC8D" w:rsidR="00AF35F1" w:rsidRPr="00A76E19" w:rsidRDefault="00DC5458" w:rsidP="00A76E19">
      <w:pPr>
        <w:pStyle w:val="normal0"/>
        <w:rPr>
          <w:rFonts w:asciiTheme="majorHAnsi" w:eastAsia="Times New Roman" w:hAnsiTheme="majorHAnsi" w:cs="Times New Roman"/>
          <w:i/>
          <w:sz w:val="14"/>
          <w:szCs w:val="14"/>
        </w:rPr>
      </w:pPr>
      <w:r>
        <w:rPr>
          <w:rFonts w:asciiTheme="majorHAnsi" w:eastAsia="Times New Roman" w:hAnsiTheme="majorHAnsi" w:cs="Times New Roman"/>
          <w:i/>
          <w:sz w:val="14"/>
          <w:szCs w:val="14"/>
        </w:rPr>
        <w:t>Version of 9/</w:t>
      </w:r>
      <w:r w:rsidR="000C43D3">
        <w:rPr>
          <w:rFonts w:asciiTheme="majorHAnsi" w:eastAsia="Times New Roman" w:hAnsiTheme="majorHAnsi" w:cs="Times New Roman"/>
          <w:i/>
          <w:sz w:val="14"/>
          <w:szCs w:val="14"/>
        </w:rPr>
        <w:t>9</w:t>
      </w:r>
      <w:bookmarkStart w:id="0" w:name="_GoBack"/>
      <w:bookmarkEnd w:id="0"/>
      <w:r w:rsidR="00B6328F" w:rsidRPr="00A76E19">
        <w:rPr>
          <w:rFonts w:asciiTheme="majorHAnsi" w:eastAsia="Times New Roman" w:hAnsiTheme="majorHAnsi" w:cs="Times New Roman"/>
          <w:i/>
          <w:sz w:val="14"/>
          <w:szCs w:val="14"/>
        </w:rPr>
        <w:t>/2016</w:t>
      </w:r>
    </w:p>
    <w:p w14:paraId="2F633E71" w14:textId="77777777" w:rsidR="00AF35F1" w:rsidRPr="00233BFC" w:rsidRDefault="00AF35F1">
      <w:pPr>
        <w:pStyle w:val="normal0"/>
        <w:jc w:val="center"/>
        <w:rPr>
          <w:rFonts w:asciiTheme="majorHAnsi" w:eastAsia="Times New Roman" w:hAnsiTheme="majorHAnsi" w:cs="Times New Roman"/>
        </w:rPr>
      </w:pPr>
    </w:p>
    <w:p w14:paraId="0D5F3E7C" w14:textId="77777777" w:rsidR="00DB645E" w:rsidRPr="00233BFC" w:rsidRDefault="00DB645E" w:rsidP="00DB645E">
      <w:pPr>
        <w:rPr>
          <w:rFonts w:asciiTheme="majorHAnsi" w:hAnsiTheme="majorHAnsi"/>
        </w:rPr>
      </w:pPr>
      <w:r w:rsidRPr="00233BFC">
        <w:rPr>
          <w:rFonts w:asciiTheme="majorHAnsi" w:hAnsiTheme="majorHAnsi"/>
        </w:rPr>
        <w:fldChar w:fldCharType="begin"/>
      </w:r>
      <w:r w:rsidRPr="00233BFC">
        <w:rPr>
          <w:rFonts w:asciiTheme="majorHAnsi" w:hAnsiTheme="majorHAnsi"/>
        </w:rPr>
        <w:instrText xml:space="preserve"> CONTACT _Con-3EBDCD071 </w:instrText>
      </w:r>
      <w:r w:rsidRPr="00233BFC">
        <w:rPr>
          <w:rFonts w:asciiTheme="majorHAnsi" w:hAnsiTheme="majorHAnsi"/>
        </w:rPr>
        <w:fldChar w:fldCharType="separate"/>
      </w:r>
      <w:r w:rsidRPr="00233BFC">
        <w:rPr>
          <w:rFonts w:asciiTheme="majorHAnsi" w:hAnsiTheme="majorHAnsi"/>
          <w:noProof/>
        </w:rPr>
        <w:t>Anthony Wanis-St. John</w:t>
      </w:r>
      <w:r w:rsidRPr="00233BFC">
        <w:rPr>
          <w:rFonts w:asciiTheme="majorHAnsi" w:hAnsiTheme="majorHAnsi"/>
          <w:noProof/>
        </w:rPr>
        <w:fldChar w:fldCharType="end"/>
      </w:r>
      <w:r w:rsidRPr="00233BFC">
        <w:rPr>
          <w:rFonts w:asciiTheme="majorHAnsi" w:hAnsiTheme="majorHAnsi"/>
        </w:rPr>
        <w:t>, Ph.D.</w:t>
      </w:r>
    </w:p>
    <w:p w14:paraId="19ECCED3" w14:textId="77777777" w:rsidR="00DB645E" w:rsidRPr="00233BFC" w:rsidRDefault="00DB645E" w:rsidP="00DB645E">
      <w:pPr>
        <w:rPr>
          <w:rFonts w:asciiTheme="majorHAnsi" w:hAnsiTheme="majorHAnsi"/>
        </w:rPr>
      </w:pPr>
      <w:r w:rsidRPr="00233BFC">
        <w:rPr>
          <w:rFonts w:asciiTheme="majorHAnsi" w:hAnsiTheme="majorHAnsi"/>
        </w:rPr>
        <w:t>Associate Professor</w:t>
      </w:r>
    </w:p>
    <w:p w14:paraId="2CC73BD6" w14:textId="77777777" w:rsidR="00DB645E" w:rsidRPr="00233BFC" w:rsidRDefault="00DC5458" w:rsidP="00DB645E">
      <w:pPr>
        <w:rPr>
          <w:rFonts w:asciiTheme="majorHAnsi" w:hAnsiTheme="majorHAnsi"/>
        </w:rPr>
      </w:pPr>
      <w:hyperlink r:id="rId6" w:history="1">
        <w:r w:rsidR="00DB645E" w:rsidRPr="00233BFC">
          <w:rPr>
            <w:rStyle w:val="Hyperlink"/>
            <w:rFonts w:asciiTheme="majorHAnsi" w:hAnsiTheme="majorHAnsi"/>
          </w:rPr>
          <w:t>wanis@american.edu</w:t>
        </w:r>
      </w:hyperlink>
    </w:p>
    <w:p w14:paraId="724F49A5" w14:textId="77777777" w:rsidR="00DB645E" w:rsidRPr="00233BFC" w:rsidRDefault="00DB645E" w:rsidP="00DB645E">
      <w:pPr>
        <w:rPr>
          <w:rFonts w:asciiTheme="majorHAnsi" w:hAnsiTheme="majorHAnsi"/>
        </w:rPr>
      </w:pPr>
    </w:p>
    <w:p w14:paraId="66C93507" w14:textId="77777777" w:rsidR="00DB645E" w:rsidRPr="00233BFC" w:rsidRDefault="00DB645E" w:rsidP="00C716C9">
      <w:pPr>
        <w:spacing w:line="240" w:lineRule="auto"/>
        <w:rPr>
          <w:rFonts w:asciiTheme="majorHAnsi" w:hAnsiTheme="majorHAnsi"/>
        </w:rPr>
      </w:pPr>
      <w:r w:rsidRPr="00233BFC">
        <w:rPr>
          <w:rFonts w:asciiTheme="majorHAnsi" w:hAnsiTheme="majorHAnsi"/>
        </w:rPr>
        <w:t>Office hours: Tuesdays 2pm to 5pm</w:t>
      </w:r>
    </w:p>
    <w:p w14:paraId="50043192" w14:textId="77777777" w:rsidR="00DB645E" w:rsidRPr="00233BFC" w:rsidRDefault="00DB645E" w:rsidP="00DB645E">
      <w:pPr>
        <w:rPr>
          <w:rFonts w:asciiTheme="majorHAnsi" w:hAnsiTheme="majorHAnsi"/>
        </w:rPr>
      </w:pPr>
      <w:r w:rsidRPr="00233BFC">
        <w:rPr>
          <w:rFonts w:asciiTheme="majorHAnsi" w:hAnsiTheme="majorHAnsi"/>
        </w:rPr>
        <w:t>Office: SIS 206</w:t>
      </w:r>
    </w:p>
    <w:p w14:paraId="4BEE9AAF" w14:textId="77777777" w:rsidR="00DB645E" w:rsidRPr="00233BFC" w:rsidRDefault="00DB645E" w:rsidP="00DB645E">
      <w:pPr>
        <w:rPr>
          <w:rFonts w:asciiTheme="majorHAnsi" w:hAnsiTheme="majorHAnsi"/>
        </w:rPr>
      </w:pPr>
      <w:r w:rsidRPr="00233BFC">
        <w:rPr>
          <w:rFonts w:asciiTheme="majorHAnsi" w:hAnsiTheme="majorHAnsi"/>
        </w:rPr>
        <w:t xml:space="preserve">Class meetings: </w:t>
      </w:r>
      <w:r w:rsidR="00600345" w:rsidRPr="00233BFC">
        <w:rPr>
          <w:rFonts w:asciiTheme="majorHAnsi" w:hAnsiTheme="majorHAnsi"/>
        </w:rPr>
        <w:t>Tuesdays</w:t>
      </w:r>
      <w:r w:rsidRPr="00233BFC">
        <w:rPr>
          <w:rFonts w:asciiTheme="majorHAnsi" w:hAnsiTheme="majorHAnsi"/>
        </w:rPr>
        <w:t xml:space="preserve"> 530pm to 8pm</w:t>
      </w:r>
    </w:p>
    <w:p w14:paraId="1BB113F4" w14:textId="77777777" w:rsidR="00DB645E" w:rsidRPr="00233BFC" w:rsidRDefault="00DB645E" w:rsidP="00DB645E">
      <w:pPr>
        <w:rPr>
          <w:rFonts w:asciiTheme="majorHAnsi" w:hAnsiTheme="majorHAnsi"/>
        </w:rPr>
      </w:pPr>
      <w:r w:rsidRPr="00233BFC">
        <w:rPr>
          <w:rFonts w:asciiTheme="majorHAnsi" w:hAnsiTheme="majorHAnsi"/>
        </w:rPr>
        <w:t xml:space="preserve">Classroom: </w:t>
      </w:r>
      <w:r w:rsidR="00600345" w:rsidRPr="00233BFC">
        <w:rPr>
          <w:rFonts w:asciiTheme="majorHAnsi" w:hAnsiTheme="majorHAnsi"/>
        </w:rPr>
        <w:t>Ward 106</w:t>
      </w:r>
    </w:p>
    <w:p w14:paraId="73572C16" w14:textId="77777777" w:rsidR="00DB645E" w:rsidRPr="00233BFC" w:rsidRDefault="00DB645E" w:rsidP="00DB645E">
      <w:pPr>
        <w:pStyle w:val="normal0"/>
        <w:rPr>
          <w:rFonts w:asciiTheme="majorHAnsi" w:eastAsia="Times New Roman" w:hAnsiTheme="majorHAnsi" w:cs="Times New Roman"/>
        </w:rPr>
      </w:pPr>
    </w:p>
    <w:p w14:paraId="72434DE3"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1B0FEE16"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Overview:</w:t>
      </w:r>
    </w:p>
    <w:p w14:paraId="4D2D75C4"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This course presents the main theoretical approaches to peace and mass violence.  Students learn the history and underlying assumptions of explanations of peace and war including the interstate system, international organizations, fragile states, gendered societies, economic incentives, ideas, and psychological factors.  This course can be taken after, prior to or in conjunction with IPCR Seminar II.</w:t>
      </w:r>
    </w:p>
    <w:p w14:paraId="640BCDBF" w14:textId="77777777" w:rsidR="00AF35F1" w:rsidRPr="00233BFC" w:rsidRDefault="00AF35F1">
      <w:pPr>
        <w:pStyle w:val="normal0"/>
        <w:rPr>
          <w:rFonts w:asciiTheme="majorHAnsi" w:eastAsia="Times New Roman" w:hAnsiTheme="majorHAnsi" w:cs="Times New Roman"/>
        </w:rPr>
      </w:pPr>
    </w:p>
    <w:p w14:paraId="33E107A8"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Students are expected to demonstrate competency in reading complex materials, in offering coherent written analysis, and in deploying different theories to critically and persuasively analyze given peace opportunities or armed conflicts.</w:t>
      </w:r>
    </w:p>
    <w:p w14:paraId="5AEF87C1"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3237DB25"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Learning Outcomes:</w:t>
      </w:r>
    </w:p>
    <w:p w14:paraId="23DEE0BA"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Students will :</w:t>
      </w:r>
    </w:p>
    <w:p w14:paraId="38600195"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Understand the major approaches to peace and organized mass violence.</w:t>
      </w:r>
    </w:p>
    <w:p w14:paraId="56298BF1"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Apply the theories to violent conflicts and peace opportunities in ways that combine different explanations as appropriate.</w:t>
      </w:r>
    </w:p>
    <w:p w14:paraId="12EA7C16"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 xml:space="preserve"> </w:t>
      </w:r>
    </w:p>
    <w:p w14:paraId="48A7222C"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Who Should Take the Course?</w:t>
      </w:r>
    </w:p>
    <w:p w14:paraId="4ED6C514"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All learners from any discipline or MA program seeking a deeper understanding of how we resolve international conflicts. Both IPCR Seminar I and IPCR Seminar II are the core requirements for the MA in International Peace and Conflict Resolution for all students entering SIS as of Fall Semester 2016 and this course can be taken after, prior to or in conjunction with IPCR Seminar I. [Continuing students requiring SIS 607 Peace Paradigms should take this course, IPCR Seminar I, in its place.]</w:t>
      </w:r>
    </w:p>
    <w:p w14:paraId="20537AF7" w14:textId="77777777"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67BFE448" w14:textId="77777777" w:rsidR="009A475F" w:rsidRPr="00233BFC" w:rsidRDefault="009A475F">
      <w:pPr>
        <w:pStyle w:val="normal0"/>
        <w:rPr>
          <w:rFonts w:asciiTheme="majorHAnsi" w:eastAsia="Times New Roman" w:hAnsiTheme="majorHAnsi" w:cs="Times New Roman"/>
        </w:rPr>
      </w:pPr>
    </w:p>
    <w:p w14:paraId="47A584F5" w14:textId="77777777" w:rsidR="009A475F" w:rsidRPr="00233BFC" w:rsidRDefault="009A475F">
      <w:pPr>
        <w:pStyle w:val="normal0"/>
        <w:rPr>
          <w:rFonts w:asciiTheme="majorHAnsi" w:hAnsiTheme="majorHAnsi"/>
        </w:rPr>
      </w:pPr>
    </w:p>
    <w:p w14:paraId="3DA12262" w14:textId="77777777" w:rsidR="00384D13" w:rsidRPr="00233BFC" w:rsidRDefault="00AF35F1">
      <w:pPr>
        <w:pStyle w:val="normal0"/>
        <w:spacing w:after="240"/>
        <w:rPr>
          <w:rFonts w:asciiTheme="majorHAnsi" w:hAnsiTheme="majorHAnsi"/>
        </w:rPr>
      </w:pPr>
      <w:r w:rsidRPr="00233BFC">
        <w:rPr>
          <w:rFonts w:asciiTheme="majorHAnsi" w:eastAsia="Times New Roman" w:hAnsiTheme="majorHAnsi" w:cs="Times New Roman"/>
          <w:b/>
        </w:rPr>
        <w:lastRenderedPageBreak/>
        <w:t>Requirements and Evaluation:</w:t>
      </w:r>
    </w:p>
    <w:p w14:paraId="69B0DC78" w14:textId="77777777" w:rsidR="00384D13" w:rsidRPr="00233BFC" w:rsidRDefault="00AF35F1">
      <w:pPr>
        <w:pStyle w:val="normal0"/>
        <w:spacing w:after="240"/>
        <w:rPr>
          <w:rFonts w:asciiTheme="majorHAnsi" w:hAnsiTheme="majorHAnsi"/>
        </w:rPr>
      </w:pPr>
      <w:r w:rsidRPr="00233BFC">
        <w:rPr>
          <w:rFonts w:asciiTheme="majorHAnsi" w:eastAsia="Times New Roman" w:hAnsiTheme="majorHAnsi" w:cs="Times New Roman"/>
        </w:rPr>
        <w:t>You will have a variety of ways to demonstrate and participate in your own learning. These activities help us achieve the learning outcomes:</w:t>
      </w:r>
    </w:p>
    <w:p w14:paraId="4106E3C0" w14:textId="54CB7E68" w:rsidR="00384D13" w:rsidRPr="00233BFC" w:rsidRDefault="00AF35F1">
      <w:pPr>
        <w:pStyle w:val="normal0"/>
        <w:spacing w:after="240"/>
        <w:rPr>
          <w:rFonts w:asciiTheme="majorHAnsi" w:hAnsiTheme="majorHAnsi"/>
        </w:rPr>
      </w:pPr>
      <w:r w:rsidRPr="00233BFC">
        <w:rPr>
          <w:rFonts w:asciiTheme="majorHAnsi" w:eastAsia="Times New Roman" w:hAnsiTheme="majorHAnsi" w:cs="Times New Roman"/>
          <w:i/>
        </w:rPr>
        <w:t>Participation in Class Discussion (</w:t>
      </w:r>
      <w:r w:rsidR="00AA2D44">
        <w:rPr>
          <w:rFonts w:asciiTheme="majorHAnsi" w:eastAsia="Times New Roman" w:hAnsiTheme="majorHAnsi" w:cs="Times New Roman"/>
          <w:i/>
        </w:rPr>
        <w:t>20%</w:t>
      </w:r>
      <w:r w:rsidRPr="00233BFC">
        <w:rPr>
          <w:rFonts w:asciiTheme="majorHAnsi" w:eastAsia="Times New Roman" w:hAnsiTheme="majorHAnsi" w:cs="Times New Roman"/>
          <w:i/>
        </w:rPr>
        <w:t xml:space="preserve">) </w:t>
      </w:r>
      <w:r w:rsidRPr="00233BFC">
        <w:rPr>
          <w:rFonts w:asciiTheme="majorHAnsi" w:eastAsia="Times New Roman" w:hAnsiTheme="majorHAnsi" w:cs="Times New Roman"/>
        </w:rPr>
        <w:t xml:space="preserve">- The course is organized as a seminar. In order to learn, you need to participate. Complete the reading assignments before class if you wish to contribute to an informed, valuable, and enjoyable exchange of ideas. Observations that advance or enhance the discussion are more useful than casual comments. Insightful commentaries include applying concepts to our lived experiences challenging or clarifying readings, and offering analyses of your own. Class attendance is a prerequisite for class contribution.  </w:t>
      </w:r>
    </w:p>
    <w:p w14:paraId="405C15C4" w14:textId="77777777" w:rsidR="00384D13" w:rsidRPr="00233BFC" w:rsidRDefault="00AF35F1">
      <w:pPr>
        <w:pStyle w:val="normal0"/>
        <w:spacing w:after="240"/>
        <w:rPr>
          <w:rFonts w:asciiTheme="majorHAnsi" w:hAnsiTheme="majorHAnsi"/>
        </w:rPr>
      </w:pPr>
      <w:r w:rsidRPr="00233BFC">
        <w:rPr>
          <w:rFonts w:asciiTheme="majorHAnsi" w:eastAsia="Times New Roman" w:hAnsiTheme="majorHAnsi" w:cs="Times New Roman"/>
        </w:rPr>
        <w:t xml:space="preserve">Class participation will be graded according to the following subjective criteria, in descending order of value.  </w:t>
      </w:r>
    </w:p>
    <w:p w14:paraId="64ED6FA5" w14:textId="77777777" w:rsidR="009A475F" w:rsidRPr="00233BFC" w:rsidRDefault="00AF35F1" w:rsidP="009A475F">
      <w:pPr>
        <w:pStyle w:val="normal0"/>
        <w:spacing w:after="320" w:line="240" w:lineRule="auto"/>
        <w:rPr>
          <w:rFonts w:asciiTheme="majorHAnsi" w:hAnsiTheme="majorHAnsi"/>
        </w:rPr>
      </w:pPr>
      <w:r w:rsidRPr="00233BFC">
        <w:rPr>
          <w:rFonts w:asciiTheme="majorHAnsi" w:eastAsia="Times New Roman" w:hAnsiTheme="majorHAnsi" w:cs="Times New Roman"/>
        </w:rPr>
        <w:t>•    Able to answer or ask questions with good examples from the readings and makes several excellent points that reveals thought about the issue(s), and understanding of the readings and cases. Raises the level of discourse. This score is rare.  </w:t>
      </w:r>
    </w:p>
    <w:p w14:paraId="6B7237A2" w14:textId="03E0F266" w:rsidR="00384D13" w:rsidRPr="00233BFC" w:rsidRDefault="00AF35F1" w:rsidP="009A475F">
      <w:pPr>
        <w:pStyle w:val="normal0"/>
        <w:spacing w:after="320" w:line="240" w:lineRule="auto"/>
        <w:rPr>
          <w:rFonts w:asciiTheme="majorHAnsi" w:hAnsiTheme="majorHAnsi"/>
        </w:rPr>
      </w:pPr>
      <w:r w:rsidRPr="00233BFC">
        <w:rPr>
          <w:rFonts w:asciiTheme="majorHAnsi" w:eastAsia="Times New Roman" w:hAnsiTheme="majorHAnsi" w:cs="Times New Roman"/>
        </w:rPr>
        <w:t>•    Raises a number of good points from the cases and readings, less inspired than an A, but reveals a clear understanding of the material, with the ability to apply it.  </w:t>
      </w:r>
    </w:p>
    <w:p w14:paraId="17CD3252" w14:textId="77777777" w:rsidR="00384D13" w:rsidRPr="00233BFC" w:rsidRDefault="00AF35F1" w:rsidP="009A475F">
      <w:pPr>
        <w:pStyle w:val="normal0"/>
        <w:spacing w:after="320" w:line="240" w:lineRule="auto"/>
        <w:rPr>
          <w:rFonts w:asciiTheme="majorHAnsi" w:hAnsiTheme="majorHAnsi"/>
        </w:rPr>
      </w:pPr>
      <w:r w:rsidRPr="00233BFC">
        <w:rPr>
          <w:rFonts w:asciiTheme="majorHAnsi" w:eastAsia="Times New Roman" w:hAnsiTheme="majorHAnsi" w:cs="Times New Roman"/>
        </w:rPr>
        <w:t>•    Raises one or two good points and shows a rudimentary grasp of course material and cases.  </w:t>
      </w:r>
    </w:p>
    <w:p w14:paraId="36103FFE" w14:textId="77777777" w:rsidR="00384D13" w:rsidRPr="00233BFC" w:rsidRDefault="00AF35F1" w:rsidP="009A475F">
      <w:pPr>
        <w:pStyle w:val="normal0"/>
        <w:spacing w:after="320" w:line="240" w:lineRule="auto"/>
        <w:rPr>
          <w:rFonts w:asciiTheme="majorHAnsi" w:hAnsiTheme="majorHAnsi"/>
        </w:rPr>
      </w:pPr>
      <w:r w:rsidRPr="00233BFC">
        <w:rPr>
          <w:rFonts w:asciiTheme="majorHAnsi" w:eastAsia="Times New Roman" w:hAnsiTheme="majorHAnsi" w:cs="Times New Roman"/>
        </w:rPr>
        <w:t>•    Makes one or two points but does not attempt to apply what is learned in the readings or lectures (i.e., superficial common sense-type observations instead of deeper insight).  </w:t>
      </w:r>
    </w:p>
    <w:p w14:paraId="2873C2B3" w14:textId="77777777" w:rsidR="00384D13" w:rsidRPr="00233BFC" w:rsidRDefault="00AF35F1" w:rsidP="009A475F">
      <w:pPr>
        <w:pStyle w:val="normal0"/>
        <w:spacing w:after="320" w:line="240" w:lineRule="auto"/>
        <w:rPr>
          <w:rFonts w:asciiTheme="majorHAnsi" w:hAnsiTheme="majorHAnsi"/>
        </w:rPr>
      </w:pPr>
      <w:r w:rsidRPr="00233BFC">
        <w:rPr>
          <w:rFonts w:asciiTheme="majorHAnsi" w:eastAsia="Times New Roman" w:hAnsiTheme="majorHAnsi" w:cs="Times New Roman"/>
        </w:rPr>
        <w:t>•    Attends class but does not participate.  </w:t>
      </w:r>
    </w:p>
    <w:p w14:paraId="7C01152E" w14:textId="77777777" w:rsidR="00384D13" w:rsidRPr="00233BFC" w:rsidRDefault="00AF35F1" w:rsidP="009A475F">
      <w:pPr>
        <w:pStyle w:val="normal0"/>
        <w:spacing w:after="320" w:line="240" w:lineRule="auto"/>
        <w:rPr>
          <w:rFonts w:asciiTheme="majorHAnsi" w:hAnsiTheme="majorHAnsi"/>
        </w:rPr>
      </w:pPr>
      <w:r w:rsidRPr="00233BFC">
        <w:rPr>
          <w:rFonts w:asciiTheme="majorHAnsi" w:eastAsia="Times New Roman" w:hAnsiTheme="majorHAnsi" w:cs="Times New Roman"/>
        </w:rPr>
        <w:t>•    Did not attend class.  </w:t>
      </w:r>
    </w:p>
    <w:p w14:paraId="509682D7" w14:textId="4BBCD094" w:rsidR="00AA2D44" w:rsidRPr="00233BFC" w:rsidRDefault="00AA2D44" w:rsidP="00AA2D44">
      <w:pPr>
        <w:pStyle w:val="normal0"/>
        <w:rPr>
          <w:rFonts w:asciiTheme="majorHAnsi" w:hAnsiTheme="majorHAnsi"/>
        </w:rPr>
      </w:pPr>
      <w:r>
        <w:rPr>
          <w:rFonts w:asciiTheme="majorHAnsi" w:eastAsia="Times New Roman" w:hAnsiTheme="majorHAnsi" w:cs="Times New Roman"/>
          <w:i/>
        </w:rPr>
        <w:t>Midterm Exam</w:t>
      </w:r>
      <w:r w:rsidR="00AF35F1" w:rsidRPr="00233BFC">
        <w:rPr>
          <w:rFonts w:asciiTheme="majorHAnsi" w:eastAsia="Times New Roman" w:hAnsiTheme="majorHAnsi" w:cs="Times New Roman"/>
          <w:i/>
        </w:rPr>
        <w:t xml:space="preserve">. </w:t>
      </w:r>
      <w:r w:rsidR="00AF35F1" w:rsidRPr="00233BFC">
        <w:rPr>
          <w:rFonts w:asciiTheme="majorHAnsi" w:eastAsia="Times New Roman" w:hAnsiTheme="majorHAnsi" w:cs="Times New Roman"/>
        </w:rPr>
        <w:t>(</w:t>
      </w:r>
      <w:r w:rsidR="00BD0295">
        <w:rPr>
          <w:rFonts w:asciiTheme="majorHAnsi" w:eastAsia="Times New Roman" w:hAnsiTheme="majorHAnsi" w:cs="Times New Roman"/>
        </w:rPr>
        <w:t>35</w:t>
      </w:r>
      <w:r w:rsidR="00AF35F1" w:rsidRPr="00233BFC">
        <w:rPr>
          <w:rFonts w:asciiTheme="majorHAnsi" w:eastAsia="Times New Roman" w:hAnsiTheme="majorHAnsi" w:cs="Times New Roman"/>
        </w:rPr>
        <w:t xml:space="preserve">%). </w:t>
      </w:r>
      <w:r w:rsidR="00BD0295">
        <w:rPr>
          <w:rFonts w:asciiTheme="majorHAnsi" w:eastAsia="Times New Roman" w:hAnsiTheme="majorHAnsi" w:cs="Times New Roman"/>
        </w:rPr>
        <w:t xml:space="preserve">Students will </w:t>
      </w:r>
      <w:r w:rsidR="007F61E0">
        <w:rPr>
          <w:rFonts w:asciiTheme="majorHAnsi" w:eastAsia="Times New Roman" w:hAnsiTheme="majorHAnsi" w:cs="Times New Roman"/>
        </w:rPr>
        <w:t>complete</w:t>
      </w:r>
      <w:r w:rsidR="00BD0295">
        <w:rPr>
          <w:rFonts w:asciiTheme="majorHAnsi" w:eastAsia="Times New Roman" w:hAnsiTheme="majorHAnsi" w:cs="Times New Roman"/>
        </w:rPr>
        <w:t xml:space="preserve"> a midterm examination which will pose an essay question (or choice of questions) requiring reflective understandi</w:t>
      </w:r>
      <w:r w:rsidR="00DC5458">
        <w:rPr>
          <w:rFonts w:asciiTheme="majorHAnsi" w:eastAsia="Times New Roman" w:hAnsiTheme="majorHAnsi" w:cs="Times New Roman"/>
        </w:rPr>
        <w:t>ng and critique of the readings. It will be a take-home exam</w:t>
      </w:r>
      <w:r w:rsidR="007F61E0">
        <w:rPr>
          <w:rFonts w:asciiTheme="majorHAnsi" w:eastAsia="Times New Roman" w:hAnsiTheme="majorHAnsi" w:cs="Times New Roman"/>
        </w:rPr>
        <w:t xml:space="preserve"> (downloaded from Blackboard)</w:t>
      </w:r>
      <w:r w:rsidR="00DC5458">
        <w:rPr>
          <w:rFonts w:asciiTheme="majorHAnsi" w:eastAsia="Times New Roman" w:hAnsiTheme="majorHAnsi" w:cs="Times New Roman"/>
        </w:rPr>
        <w:t xml:space="preserve">, for which students will compose a response and submit it on Blackboard. </w:t>
      </w:r>
      <w:r w:rsidR="007F61E0">
        <w:rPr>
          <w:rFonts w:asciiTheme="majorHAnsi" w:eastAsia="Times New Roman" w:hAnsiTheme="majorHAnsi" w:cs="Times New Roman"/>
        </w:rPr>
        <w:t xml:space="preserve">Being a take home, naturally, it is an open book exam. </w:t>
      </w:r>
      <w:r w:rsidR="00D67491">
        <w:rPr>
          <w:rFonts w:asciiTheme="majorHAnsi" w:eastAsia="Times New Roman" w:hAnsiTheme="majorHAnsi" w:cs="Times New Roman"/>
        </w:rPr>
        <w:t>The midterm will be available after class on October 11 and will be due</w:t>
      </w:r>
      <w:r w:rsidR="00075C2B">
        <w:rPr>
          <w:rFonts w:asciiTheme="majorHAnsi" w:eastAsia="Times New Roman" w:hAnsiTheme="majorHAnsi" w:cs="Times New Roman"/>
        </w:rPr>
        <w:t xml:space="preserve"> by October 14 at midnight. Late exams will be down-graded by a letter grade each day</w:t>
      </w:r>
      <w:r w:rsidR="00B113C9">
        <w:rPr>
          <w:rFonts w:asciiTheme="majorHAnsi" w:eastAsia="Times New Roman" w:hAnsiTheme="majorHAnsi" w:cs="Times New Roman"/>
        </w:rPr>
        <w:t xml:space="preserve"> they are late</w:t>
      </w:r>
      <w:r w:rsidR="00075C2B">
        <w:rPr>
          <w:rFonts w:asciiTheme="majorHAnsi" w:eastAsia="Times New Roman" w:hAnsiTheme="majorHAnsi" w:cs="Times New Roman"/>
        </w:rPr>
        <w:t>.</w:t>
      </w:r>
    </w:p>
    <w:p w14:paraId="2EEEA4A4"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3C5FFB94" w14:textId="386333B6" w:rsidR="00384D13" w:rsidRPr="00075C2B" w:rsidRDefault="00AF35F1">
      <w:pPr>
        <w:pStyle w:val="normal0"/>
        <w:rPr>
          <w:rFonts w:asciiTheme="majorHAnsi" w:hAnsiTheme="majorHAnsi"/>
        </w:rPr>
      </w:pPr>
      <w:r w:rsidRPr="00233BFC">
        <w:rPr>
          <w:rFonts w:asciiTheme="majorHAnsi" w:eastAsia="Times New Roman" w:hAnsiTheme="majorHAnsi" w:cs="Times New Roman"/>
          <w:i/>
        </w:rPr>
        <w:t>Final Exam.</w:t>
      </w:r>
      <w:r w:rsidRPr="00233BFC">
        <w:rPr>
          <w:rFonts w:asciiTheme="majorHAnsi" w:eastAsia="Times New Roman" w:hAnsiTheme="majorHAnsi" w:cs="Times New Roman"/>
        </w:rPr>
        <w:t xml:space="preserve">  (</w:t>
      </w:r>
      <w:r w:rsidR="00AA2D44">
        <w:rPr>
          <w:rFonts w:asciiTheme="majorHAnsi" w:eastAsia="Times New Roman" w:hAnsiTheme="majorHAnsi" w:cs="Times New Roman"/>
        </w:rPr>
        <w:t>4</w:t>
      </w:r>
      <w:r w:rsidR="00BD0295">
        <w:rPr>
          <w:rFonts w:asciiTheme="majorHAnsi" w:eastAsia="Times New Roman" w:hAnsiTheme="majorHAnsi" w:cs="Times New Roman"/>
        </w:rPr>
        <w:t>5</w:t>
      </w:r>
      <w:r w:rsidRPr="00233BFC">
        <w:rPr>
          <w:rFonts w:asciiTheme="majorHAnsi" w:eastAsia="Times New Roman" w:hAnsiTheme="majorHAnsi" w:cs="Times New Roman"/>
        </w:rPr>
        <w:t xml:space="preserve">%).  The exam will include several essay questions requiring you to synthesize course themes. </w:t>
      </w:r>
      <w:r w:rsidR="00C52028" w:rsidRPr="00233BFC">
        <w:rPr>
          <w:rFonts w:asciiTheme="majorHAnsi" w:eastAsia="Times New Roman" w:hAnsiTheme="majorHAnsi" w:cs="Times New Roman"/>
        </w:rPr>
        <w:t>For this section, the exam</w:t>
      </w:r>
      <w:r w:rsidR="00C52028" w:rsidRPr="00233BFC">
        <w:rPr>
          <w:rFonts w:asciiTheme="majorHAnsi" w:eastAsia="Times New Roman" w:hAnsiTheme="majorHAnsi" w:cs="Times New Roman"/>
          <w:b/>
        </w:rPr>
        <w:t xml:space="preserve"> </w:t>
      </w:r>
      <w:r w:rsidR="00C52028" w:rsidRPr="00233BFC">
        <w:rPr>
          <w:rFonts w:asciiTheme="majorHAnsi" w:eastAsia="Times New Roman" w:hAnsiTheme="majorHAnsi" w:cs="Times New Roman"/>
        </w:rPr>
        <w:t>will be distributed December 6, and is due back to instructor by 11:59pm December 9, 2016. Late exams will be down-graded by a letter grade each day they are late.</w:t>
      </w:r>
    </w:p>
    <w:p w14:paraId="33EA8CF0" w14:textId="77777777" w:rsidR="009A475F" w:rsidRPr="00233BFC" w:rsidRDefault="009A475F">
      <w:pPr>
        <w:pStyle w:val="normal0"/>
        <w:rPr>
          <w:rFonts w:asciiTheme="majorHAnsi" w:hAnsiTheme="majorHAnsi"/>
        </w:rPr>
      </w:pPr>
    </w:p>
    <w:p w14:paraId="1355B99A" w14:textId="77777777" w:rsidR="0017550C" w:rsidRPr="00233BFC" w:rsidRDefault="00AF35F1" w:rsidP="0017550C">
      <w:pPr>
        <w:pStyle w:val="normal0"/>
        <w:rPr>
          <w:rFonts w:asciiTheme="majorHAnsi" w:eastAsia="Times New Roman" w:hAnsiTheme="majorHAnsi" w:cs="Times New Roman"/>
          <w:b/>
        </w:rPr>
      </w:pPr>
      <w:r w:rsidRPr="00233BFC">
        <w:rPr>
          <w:rFonts w:asciiTheme="majorHAnsi" w:eastAsia="Times New Roman" w:hAnsiTheme="majorHAnsi" w:cs="Times New Roman"/>
          <w:b/>
        </w:rPr>
        <w:t>Required Text:</w:t>
      </w:r>
    </w:p>
    <w:p w14:paraId="314AF8BA" w14:textId="5ABE039D" w:rsidR="00384D13" w:rsidRPr="00233BFC" w:rsidRDefault="00AF35F1" w:rsidP="0017550C">
      <w:pPr>
        <w:pStyle w:val="normal0"/>
        <w:ind w:left="540" w:hanging="540"/>
        <w:rPr>
          <w:rFonts w:asciiTheme="majorHAnsi" w:hAnsiTheme="majorHAnsi"/>
        </w:rPr>
      </w:pPr>
      <w:r w:rsidRPr="00233BFC">
        <w:rPr>
          <w:rFonts w:asciiTheme="majorHAnsi" w:eastAsia="Times New Roman" w:hAnsiTheme="majorHAnsi" w:cs="Times New Roman"/>
        </w:rPr>
        <w:t xml:space="preserve">Waller, James.  (2007).  </w:t>
      </w:r>
      <w:r w:rsidRPr="00233BFC">
        <w:rPr>
          <w:rFonts w:asciiTheme="majorHAnsi" w:eastAsia="Times New Roman" w:hAnsiTheme="majorHAnsi" w:cs="Times New Roman"/>
          <w:i/>
        </w:rPr>
        <w:t>Becoming Evil:  How Ordinary People Commit Genocide and Mass Killing</w:t>
      </w:r>
      <w:r w:rsidRPr="00233BFC">
        <w:rPr>
          <w:rFonts w:asciiTheme="majorHAnsi" w:eastAsia="Times New Roman" w:hAnsiTheme="majorHAnsi" w:cs="Times New Roman"/>
        </w:rPr>
        <w:t>.  Oxford University Press.</w:t>
      </w:r>
    </w:p>
    <w:p w14:paraId="2434B40A"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14EBAD84" w14:textId="77777777" w:rsidR="00384D13" w:rsidRPr="00233BFC" w:rsidRDefault="00AF35F1">
      <w:pPr>
        <w:pStyle w:val="normal0"/>
        <w:jc w:val="center"/>
        <w:rPr>
          <w:rFonts w:asciiTheme="majorHAnsi" w:hAnsiTheme="majorHAnsi"/>
        </w:rPr>
      </w:pPr>
      <w:r w:rsidRPr="00233BFC">
        <w:rPr>
          <w:rFonts w:asciiTheme="majorHAnsi" w:eastAsia="Times New Roman" w:hAnsiTheme="majorHAnsi" w:cs="Times New Roman"/>
          <w:b/>
        </w:rPr>
        <w:lastRenderedPageBreak/>
        <w:t>Emergency Preparedness for Disruption of Classes:</w:t>
      </w:r>
    </w:p>
    <w:p w14:paraId="306C582D" w14:textId="77777777" w:rsidR="00384D13" w:rsidRPr="00233BFC" w:rsidRDefault="00384D13">
      <w:pPr>
        <w:pStyle w:val="normal0"/>
        <w:rPr>
          <w:rFonts w:asciiTheme="majorHAnsi" w:hAnsiTheme="majorHAnsi"/>
        </w:rPr>
      </w:pPr>
    </w:p>
    <w:p w14:paraId="030ABBC7" w14:textId="260F39EF" w:rsidR="00384D13" w:rsidRPr="00233BFC" w:rsidRDefault="00AF35F1">
      <w:pPr>
        <w:pStyle w:val="normal0"/>
        <w:rPr>
          <w:rFonts w:asciiTheme="majorHAnsi" w:hAnsiTheme="majorHAnsi"/>
        </w:rPr>
      </w:pPr>
      <w:r w:rsidRPr="00233BFC">
        <w:rPr>
          <w:rFonts w:asciiTheme="majorHAnsi" w:eastAsia="Times New Roman" w:hAnsiTheme="majorHAnsi" w:cs="Times New Roman"/>
        </w:rPr>
        <w:t>In the event of an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Students are responsible for checking their AU e-mail regularly and keeping themselves informed of emergencies. In the event of an emergency, students should refer to the AU Student Portal, the AU Web site (</w:t>
      </w:r>
      <w:hyperlink r:id="rId7">
        <w:r w:rsidRPr="00233BFC">
          <w:rPr>
            <w:rFonts w:asciiTheme="majorHAnsi" w:eastAsia="Times New Roman" w:hAnsiTheme="majorHAnsi" w:cs="Times New Roman"/>
          </w:rPr>
          <w:t>www.prepared.american.edu</w:t>
        </w:r>
      </w:hyperlink>
      <w:r w:rsidRPr="00233BFC">
        <w:rPr>
          <w:rFonts w:asciiTheme="majorHAnsi" w:eastAsia="Times New Roman" w:hAnsiTheme="majorHAnsi" w:cs="Times New Roman"/>
        </w:rPr>
        <w:t xml:space="preserve">) and the AU information line at (202) 885-1100 for general university-wide information, as well as contact their faculty and/or respective dean’s office for course and school/college-specific information. </w:t>
      </w:r>
      <w:r w:rsidR="00233BFC" w:rsidRPr="00233BFC">
        <w:rPr>
          <w:rFonts w:asciiTheme="majorHAnsi" w:hAnsiTheme="majorHAnsi"/>
        </w:rPr>
        <w:t xml:space="preserve"> </w:t>
      </w:r>
      <w:hyperlink r:id="rId8">
        <w:r w:rsidR="00CE6F73" w:rsidRPr="00233BFC">
          <w:rPr>
            <w:rStyle w:val="Hyperlink"/>
            <w:rFonts w:asciiTheme="majorHAnsi" w:hAnsiTheme="majorHAnsi"/>
          </w:rPr>
          <w:t>http://www.american.edu/emergency/</w:t>
        </w:r>
      </w:hyperlink>
    </w:p>
    <w:p w14:paraId="312E5AA5" w14:textId="77777777" w:rsidR="00233BFC" w:rsidRPr="00233BFC" w:rsidRDefault="00233BFC">
      <w:pPr>
        <w:pStyle w:val="normal0"/>
        <w:jc w:val="center"/>
        <w:rPr>
          <w:rFonts w:asciiTheme="majorHAnsi" w:eastAsia="Times New Roman" w:hAnsiTheme="majorHAnsi" w:cs="Times New Roman"/>
          <w:b/>
        </w:rPr>
      </w:pPr>
    </w:p>
    <w:p w14:paraId="4DD27BE3" w14:textId="77777777" w:rsidR="00384D13" w:rsidRPr="00233BFC" w:rsidRDefault="00AF35F1">
      <w:pPr>
        <w:pStyle w:val="normal0"/>
        <w:jc w:val="center"/>
        <w:rPr>
          <w:rFonts w:asciiTheme="majorHAnsi" w:hAnsiTheme="majorHAnsi"/>
        </w:rPr>
      </w:pPr>
      <w:r w:rsidRPr="00233BFC">
        <w:rPr>
          <w:rFonts w:asciiTheme="majorHAnsi" w:eastAsia="Times New Roman" w:hAnsiTheme="majorHAnsi" w:cs="Times New Roman"/>
          <w:b/>
        </w:rPr>
        <w:t>Academic Integrity</w:t>
      </w:r>
    </w:p>
    <w:p w14:paraId="1EE78EF5"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34640F2B"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All students must adhere to American University’s Academic Integrity Code, which you can find at:</w:t>
      </w:r>
      <w:hyperlink r:id="rId9">
        <w:r w:rsidRPr="00233BFC">
          <w:rPr>
            <w:rFonts w:asciiTheme="majorHAnsi" w:eastAsia="Times New Roman" w:hAnsiTheme="majorHAnsi" w:cs="Times New Roman"/>
          </w:rPr>
          <w:t xml:space="preserve"> </w:t>
        </w:r>
      </w:hyperlink>
      <w:hyperlink r:id="rId10">
        <w:r w:rsidRPr="00233BFC">
          <w:rPr>
            <w:rFonts w:asciiTheme="majorHAnsi" w:eastAsia="Times New Roman" w:hAnsiTheme="majorHAnsi" w:cs="Times New Roman"/>
            <w:color w:val="1155CC"/>
          </w:rPr>
          <w:t>http://www.american.edu/academics/integrity/code.cfm</w:t>
        </w:r>
      </w:hyperlink>
      <w:r w:rsidRPr="00233BFC">
        <w:rPr>
          <w:rFonts w:asciiTheme="majorHAnsi" w:eastAsia="Times New Roman" w:hAnsiTheme="majorHAnsi" w:cs="Times New Roman"/>
        </w:rPr>
        <w:t>.</w:t>
      </w:r>
    </w:p>
    <w:p w14:paraId="7DA6A701"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7D61CF04"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Please take particular note of Section II.A, which lists violations adjudicated under the academic integrity code. They include:</w:t>
      </w:r>
    </w:p>
    <w:p w14:paraId="2C4FBDD2" w14:textId="77777777" w:rsidR="00384D13" w:rsidRPr="00233BFC" w:rsidRDefault="00AF35F1">
      <w:pPr>
        <w:pStyle w:val="normal0"/>
        <w:jc w:val="both"/>
        <w:rPr>
          <w:rFonts w:asciiTheme="majorHAnsi" w:hAnsiTheme="majorHAnsi"/>
        </w:rPr>
      </w:pPr>
      <w:r w:rsidRPr="00233BFC">
        <w:rPr>
          <w:rFonts w:asciiTheme="majorHAnsi" w:eastAsia="Times New Roman" w:hAnsiTheme="majorHAnsi" w:cs="Times New Roman"/>
        </w:rPr>
        <w:t xml:space="preserve">·      </w:t>
      </w:r>
      <w:r w:rsidRPr="00233BFC">
        <w:rPr>
          <w:rFonts w:asciiTheme="majorHAnsi" w:eastAsia="Times New Roman" w:hAnsiTheme="majorHAnsi" w:cs="Times New Roman"/>
          <w:b/>
        </w:rPr>
        <w:t>plagiarism</w:t>
      </w:r>
      <w:r w:rsidRPr="00233BFC">
        <w:rPr>
          <w:rFonts w:asciiTheme="majorHAnsi" w:eastAsia="Times New Roman" w:hAnsiTheme="majorHAnsi" w:cs="Times New Roman"/>
        </w:rPr>
        <w:t xml:space="preserve"> (i.e., “the representation of someone else’s words, ideas, or work as one’s own without attribution…”)</w:t>
      </w:r>
    </w:p>
    <w:p w14:paraId="0A31F463" w14:textId="77777777" w:rsidR="00384D13" w:rsidRPr="00233BFC" w:rsidRDefault="00AF35F1">
      <w:pPr>
        <w:pStyle w:val="normal0"/>
        <w:jc w:val="both"/>
        <w:rPr>
          <w:rFonts w:asciiTheme="majorHAnsi" w:hAnsiTheme="majorHAnsi"/>
        </w:rPr>
      </w:pPr>
      <w:r w:rsidRPr="00233BFC">
        <w:rPr>
          <w:rFonts w:asciiTheme="majorHAnsi" w:eastAsia="Times New Roman" w:hAnsiTheme="majorHAnsi" w:cs="Times New Roman"/>
        </w:rPr>
        <w:t>·      inappropriate collaboration (i.e., “when work that the professor presumes is original to the student is in fact the product of collaboration so close that the originality is no longer individual to the student…”)</w:t>
      </w:r>
    </w:p>
    <w:p w14:paraId="39793E4D" w14:textId="77777777" w:rsidR="00384D13" w:rsidRPr="00233BFC" w:rsidRDefault="00AF35F1">
      <w:pPr>
        <w:pStyle w:val="normal0"/>
        <w:jc w:val="both"/>
        <w:rPr>
          <w:rFonts w:asciiTheme="majorHAnsi" w:hAnsiTheme="majorHAnsi"/>
        </w:rPr>
      </w:pPr>
      <w:r w:rsidRPr="00233BFC">
        <w:rPr>
          <w:rFonts w:asciiTheme="majorHAnsi" w:eastAsia="Times New Roman" w:hAnsiTheme="majorHAnsi" w:cs="Times New Roman"/>
        </w:rPr>
        <w:t>·      dishonesty in examinations (i.e., “the use of inappropriate or unauthorized materials, information, or study aids in a test. Unless the instructor directs otherwise, an examination is assumed to be solely a student’s own work. No communication is allowed among students either through voice, written, electronic, or any other form of transmission, nor are students permitted to consult books, papers, study aids, or notes without explicit permission…”)</w:t>
      </w:r>
    </w:p>
    <w:p w14:paraId="7B57DC9F" w14:textId="77777777" w:rsidR="00384D13" w:rsidRPr="00233BFC" w:rsidRDefault="00AF35F1">
      <w:pPr>
        <w:pStyle w:val="normal0"/>
        <w:jc w:val="both"/>
        <w:rPr>
          <w:rFonts w:asciiTheme="majorHAnsi" w:hAnsiTheme="majorHAnsi"/>
        </w:rPr>
      </w:pPr>
      <w:r w:rsidRPr="00233BFC">
        <w:rPr>
          <w:rFonts w:asciiTheme="majorHAnsi" w:eastAsia="Times New Roman" w:hAnsiTheme="majorHAnsi" w:cs="Times New Roman"/>
        </w:rPr>
        <w:t>·      dishonesty in papers (i.e., “submitting material obtained from another person or company or purchased from either. All papers and materials submitted for a course must be the student’s original work unless the sources are cited.”)</w:t>
      </w:r>
    </w:p>
    <w:p w14:paraId="74B7B8FE" w14:textId="77777777" w:rsidR="00384D13" w:rsidRPr="00233BFC" w:rsidRDefault="00AF35F1">
      <w:pPr>
        <w:pStyle w:val="normal0"/>
        <w:jc w:val="both"/>
        <w:rPr>
          <w:rFonts w:asciiTheme="majorHAnsi" w:hAnsiTheme="majorHAnsi"/>
        </w:rPr>
      </w:pPr>
      <w:r w:rsidRPr="00233BFC">
        <w:rPr>
          <w:rFonts w:asciiTheme="majorHAnsi" w:eastAsia="Times New Roman" w:hAnsiTheme="majorHAnsi" w:cs="Times New Roman"/>
        </w:rPr>
        <w:t xml:space="preserve">·      </w:t>
      </w:r>
      <w:r w:rsidRPr="00233BFC">
        <w:rPr>
          <w:rFonts w:asciiTheme="majorHAnsi" w:eastAsia="Times New Roman" w:hAnsiTheme="majorHAnsi" w:cs="Times New Roman"/>
          <w:b/>
        </w:rPr>
        <w:t>work done for one course and submitted to another</w:t>
      </w:r>
      <w:r w:rsidRPr="00233BFC">
        <w:rPr>
          <w:rFonts w:asciiTheme="majorHAnsi" w:eastAsia="Times New Roman" w:hAnsiTheme="majorHAnsi" w:cs="Times New Roman"/>
        </w:rPr>
        <w:t xml:space="preserve"> (“This category of violation covers the presentation of the same work in more than one course at any time during a student’s academic career without prior consent from both instructor. When incorporating their own past research into current projects, students must cite previous work…”)</w:t>
      </w:r>
    </w:p>
    <w:p w14:paraId="4740E494" w14:textId="77777777" w:rsidR="00384D13" w:rsidRPr="00233BFC" w:rsidRDefault="00AF35F1">
      <w:pPr>
        <w:pStyle w:val="normal0"/>
        <w:jc w:val="both"/>
        <w:rPr>
          <w:rFonts w:asciiTheme="majorHAnsi" w:hAnsiTheme="majorHAnsi"/>
        </w:rPr>
      </w:pPr>
      <w:r w:rsidRPr="00233BFC">
        <w:rPr>
          <w:rFonts w:asciiTheme="majorHAnsi" w:eastAsia="Times New Roman" w:hAnsiTheme="majorHAnsi" w:cs="Times New Roman"/>
        </w:rPr>
        <w:t>·      “bribes, favors, and threats … with the purpose of affecting a grade or the evaluation of academic performance and other academic misconduct (which includes “ any form of academic deceit has violated the intellectual enterprise of the university…”)</w:t>
      </w:r>
    </w:p>
    <w:p w14:paraId="1F8DE8CB"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22288439"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lastRenderedPageBreak/>
        <w:t xml:space="preserve"> </w:t>
      </w:r>
    </w:p>
    <w:p w14:paraId="07653555" w14:textId="6DD570C3" w:rsidR="00384D13" w:rsidRPr="00233BFC" w:rsidRDefault="00233BFC" w:rsidP="00233BFC">
      <w:pPr>
        <w:pStyle w:val="normal0"/>
        <w:jc w:val="center"/>
        <w:rPr>
          <w:rFonts w:asciiTheme="majorHAnsi" w:hAnsiTheme="majorHAnsi"/>
        </w:rPr>
      </w:pPr>
      <w:r>
        <w:rPr>
          <w:rFonts w:asciiTheme="majorHAnsi" w:eastAsia="Times New Roman" w:hAnsiTheme="majorHAnsi" w:cs="Times New Roman"/>
        </w:rPr>
        <w:t>Class Sessions by Week</w:t>
      </w:r>
    </w:p>
    <w:p w14:paraId="50BBC150" w14:textId="77777777"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4DF4062F" w14:textId="77777777" w:rsidR="0052780D" w:rsidRPr="00233BFC" w:rsidRDefault="0052780D">
      <w:pPr>
        <w:pStyle w:val="normal0"/>
        <w:rPr>
          <w:rFonts w:asciiTheme="majorHAnsi" w:hAnsiTheme="majorHAnsi"/>
        </w:rPr>
      </w:pPr>
      <w:r w:rsidRPr="00233BFC">
        <w:rPr>
          <w:rFonts w:asciiTheme="majorHAnsi" w:eastAsia="Times New Roman" w:hAnsiTheme="majorHAnsi" w:cs="Times New Roman"/>
        </w:rPr>
        <w:t>August 30, 2016</w:t>
      </w:r>
    </w:p>
    <w:p w14:paraId="259E1709"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1)         Introduction</w:t>
      </w:r>
    </w:p>
    <w:p w14:paraId="3CE68591"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Introduction to the course, the syllabus, the purpose of the two-sequence foundations course, beginning discussion of the field.</w:t>
      </w:r>
    </w:p>
    <w:p w14:paraId="729EE896" w14:textId="77777777"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554DA552" w14:textId="77777777" w:rsidR="0052780D" w:rsidRPr="00233BFC" w:rsidRDefault="0052780D">
      <w:pPr>
        <w:pStyle w:val="normal0"/>
        <w:rPr>
          <w:rFonts w:asciiTheme="majorHAnsi" w:hAnsiTheme="majorHAnsi"/>
        </w:rPr>
      </w:pPr>
      <w:r w:rsidRPr="00233BFC">
        <w:rPr>
          <w:rFonts w:asciiTheme="majorHAnsi" w:eastAsia="Times New Roman" w:hAnsiTheme="majorHAnsi" w:cs="Times New Roman"/>
        </w:rPr>
        <w:t>September 6, 2016</w:t>
      </w:r>
    </w:p>
    <w:p w14:paraId="1ECC2B1C"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2)         Peace Studies: What is its current relevance? What is ‘Peace and Conflict Resolution’?</w:t>
      </w:r>
    </w:p>
    <w:p w14:paraId="199E8F5D"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72EEB37B"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Wallensteen, P. (2011). “Understanding Contemporary Peace Research,” in Kristine Hoglund and Magnus Oberg, </w:t>
      </w:r>
      <w:r w:rsidRPr="00233BFC">
        <w:rPr>
          <w:rFonts w:asciiTheme="majorHAnsi" w:eastAsia="Times New Roman" w:hAnsiTheme="majorHAnsi" w:cs="Times New Roman"/>
          <w:i/>
        </w:rPr>
        <w:t>Understanding Peace Research</w:t>
      </w:r>
      <w:r w:rsidRPr="00233BFC">
        <w:rPr>
          <w:rFonts w:asciiTheme="majorHAnsi" w:eastAsia="Times New Roman" w:hAnsiTheme="majorHAnsi" w:cs="Times New Roman"/>
        </w:rPr>
        <w:t xml:space="preserve">, Chapter 2, pp. 14-31. You can also access this at </w:t>
      </w:r>
      <w:hyperlink r:id="rId11">
        <w:r w:rsidRPr="00233BFC">
          <w:rPr>
            <w:rFonts w:asciiTheme="majorHAnsi" w:eastAsia="Times New Roman" w:hAnsiTheme="majorHAnsi" w:cs="Times New Roman"/>
            <w:color w:val="1155CC"/>
            <w:u w:val="single"/>
          </w:rPr>
          <w:t>http://is.muni.cz/el/1423/jaro2013/MVZ453/um/Hoglund__Oberg_-_Understanding_Peace_Research.pdf</w:t>
        </w:r>
      </w:hyperlink>
    </w:p>
    <w:p w14:paraId="4A686793" w14:textId="77777777" w:rsidR="00384D13" w:rsidRPr="00233BFC" w:rsidRDefault="00AF35F1">
      <w:pPr>
        <w:pStyle w:val="normal0"/>
        <w:ind w:left="630" w:hanging="630"/>
        <w:rPr>
          <w:rFonts w:asciiTheme="majorHAnsi" w:hAnsiTheme="majorHAnsi"/>
        </w:rPr>
      </w:pPr>
      <w:r w:rsidRPr="00233BFC">
        <w:rPr>
          <w:rFonts w:asciiTheme="majorHAnsi" w:eastAsia="Times New Roman" w:hAnsiTheme="majorHAnsi" w:cs="Times New Roman"/>
        </w:rPr>
        <w:t xml:space="preserve">Galtung, J. (1985). “Twenty Five Years of Peace Research: Ten Challenges and Some Responses.” </w:t>
      </w:r>
      <w:r w:rsidRPr="00233BFC">
        <w:rPr>
          <w:rFonts w:asciiTheme="majorHAnsi" w:eastAsia="Times New Roman" w:hAnsiTheme="majorHAnsi" w:cs="Times New Roman"/>
          <w:i/>
        </w:rPr>
        <w:t>Journal of Peace Research</w:t>
      </w:r>
      <w:r w:rsidRPr="00233BFC">
        <w:rPr>
          <w:rFonts w:asciiTheme="majorHAnsi" w:eastAsia="Times New Roman" w:hAnsiTheme="majorHAnsi" w:cs="Times New Roman"/>
        </w:rPr>
        <w:t>. 22(2). 141-158.</w:t>
      </w:r>
    </w:p>
    <w:p w14:paraId="225A4FD7" w14:textId="77777777" w:rsidR="00384D13" w:rsidRPr="00233BFC" w:rsidRDefault="00AF35F1">
      <w:pPr>
        <w:pStyle w:val="normal0"/>
        <w:ind w:left="630" w:hanging="630"/>
        <w:rPr>
          <w:rFonts w:asciiTheme="majorHAnsi" w:hAnsiTheme="majorHAnsi"/>
        </w:rPr>
      </w:pPr>
      <w:r w:rsidRPr="00233BFC">
        <w:rPr>
          <w:rFonts w:asciiTheme="majorHAnsi" w:eastAsia="Times New Roman" w:hAnsiTheme="majorHAnsi" w:cs="Times New Roman"/>
        </w:rPr>
        <w:t xml:space="preserve">Rogers, Paul and Oliver Ramsbotham. (1999). Then and Now: Peace Research – Past and Future. </w:t>
      </w:r>
      <w:r w:rsidRPr="00233BFC">
        <w:rPr>
          <w:rFonts w:asciiTheme="majorHAnsi" w:eastAsia="Times New Roman" w:hAnsiTheme="majorHAnsi" w:cs="Times New Roman"/>
          <w:i/>
        </w:rPr>
        <w:t>Political Studies</w:t>
      </w:r>
      <w:r w:rsidRPr="00233BFC">
        <w:rPr>
          <w:rFonts w:asciiTheme="majorHAnsi" w:eastAsia="Times New Roman" w:hAnsiTheme="majorHAnsi" w:cs="Times New Roman"/>
        </w:rPr>
        <w:t>, XLVII, 740-754.</w:t>
      </w:r>
    </w:p>
    <w:p w14:paraId="7DB5B1FC" w14:textId="77777777" w:rsidR="00384D13" w:rsidRPr="00233BFC" w:rsidRDefault="00AF35F1">
      <w:pPr>
        <w:pStyle w:val="normal0"/>
        <w:ind w:left="630" w:hanging="630"/>
        <w:rPr>
          <w:rFonts w:asciiTheme="majorHAnsi" w:hAnsiTheme="majorHAnsi"/>
        </w:rPr>
      </w:pPr>
      <w:r w:rsidRPr="00233BFC">
        <w:rPr>
          <w:rFonts w:asciiTheme="majorHAnsi" w:eastAsia="Times New Roman" w:hAnsiTheme="majorHAnsi" w:cs="Times New Roman"/>
        </w:rPr>
        <w:t xml:space="preserve">Jutila, Matti; Samu Pehkonen and Tarja Väyrynen. (2008). “Resuscitating a Discipline: An Agenda for Critical Peace Research.” </w:t>
      </w:r>
      <w:r w:rsidRPr="00233BFC">
        <w:rPr>
          <w:rFonts w:asciiTheme="majorHAnsi" w:eastAsia="Times New Roman" w:hAnsiTheme="majorHAnsi" w:cs="Times New Roman"/>
          <w:i/>
        </w:rPr>
        <w:t>Millennium: Journal of International Studies</w:t>
      </w:r>
      <w:r w:rsidRPr="00233BFC">
        <w:rPr>
          <w:rFonts w:asciiTheme="majorHAnsi" w:eastAsia="Times New Roman" w:hAnsiTheme="majorHAnsi" w:cs="Times New Roman"/>
        </w:rPr>
        <w:t>. 36(3): 623-640.</w:t>
      </w:r>
    </w:p>
    <w:p w14:paraId="3E7A0A4E" w14:textId="77777777" w:rsidR="00384D13" w:rsidRPr="00233BFC" w:rsidRDefault="00384D13">
      <w:pPr>
        <w:pStyle w:val="normal0"/>
        <w:ind w:left="720" w:hanging="630"/>
        <w:rPr>
          <w:rFonts w:asciiTheme="majorHAnsi" w:hAnsiTheme="majorHAnsi"/>
        </w:rPr>
      </w:pPr>
    </w:p>
    <w:p w14:paraId="6AEA329E"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Recommended:</w:t>
      </w:r>
    </w:p>
    <w:p w14:paraId="35A4C0E6" w14:textId="77777777" w:rsidR="00384D13" w:rsidRPr="00233BFC" w:rsidRDefault="00AF35F1">
      <w:pPr>
        <w:pStyle w:val="normal0"/>
        <w:ind w:left="720" w:hanging="630"/>
        <w:rPr>
          <w:rFonts w:asciiTheme="majorHAnsi" w:hAnsiTheme="majorHAnsi"/>
        </w:rPr>
      </w:pPr>
      <w:r w:rsidRPr="00233BFC">
        <w:rPr>
          <w:rFonts w:asciiTheme="majorHAnsi" w:eastAsia="Times New Roman" w:hAnsiTheme="majorHAnsi" w:cs="Times New Roman"/>
        </w:rPr>
        <w:t xml:space="preserve">Brunk, Conrad G. 2008. ‘Shaping a Vision: The Nature of Peace Studies.’ In </w:t>
      </w:r>
      <w:r w:rsidRPr="00233BFC">
        <w:rPr>
          <w:rFonts w:asciiTheme="majorHAnsi" w:eastAsia="Times New Roman" w:hAnsiTheme="majorHAnsi" w:cs="Times New Roman"/>
          <w:i/>
        </w:rPr>
        <w:t>Patterns of Conflict, Paths to Peace</w:t>
      </w:r>
      <w:r w:rsidRPr="00233BFC">
        <w:rPr>
          <w:rFonts w:asciiTheme="majorHAnsi" w:eastAsia="Times New Roman" w:hAnsiTheme="majorHAnsi" w:cs="Times New Roman"/>
        </w:rPr>
        <w:t>, eds. Larry J. Fisk and John L. Schellenberg. Toronto: University of Toronto Press. 11-33.</w:t>
      </w:r>
    </w:p>
    <w:p w14:paraId="0C8907CE" w14:textId="77777777" w:rsidR="00384D13" w:rsidRPr="00233BFC" w:rsidRDefault="00AF35F1">
      <w:pPr>
        <w:pStyle w:val="normal0"/>
        <w:ind w:left="720" w:hanging="630"/>
        <w:rPr>
          <w:rFonts w:asciiTheme="majorHAnsi" w:hAnsiTheme="majorHAnsi"/>
        </w:rPr>
      </w:pPr>
      <w:r w:rsidRPr="00233BFC">
        <w:rPr>
          <w:rFonts w:asciiTheme="majorHAnsi" w:eastAsia="Times New Roman" w:hAnsiTheme="majorHAnsi" w:cs="Times New Roman"/>
        </w:rPr>
        <w:t xml:space="preserve">Ramsbotham, Oliver, Tom Woodhouse and Hugh Miall. 2011. </w:t>
      </w:r>
      <w:r w:rsidRPr="00233BFC">
        <w:rPr>
          <w:rFonts w:asciiTheme="majorHAnsi" w:eastAsia="Times New Roman" w:hAnsiTheme="majorHAnsi" w:cs="Times New Roman"/>
          <w:i/>
        </w:rPr>
        <w:t>Contemporary Conflict Resolution: The Prevention, Management and Transformation of Deadly Conflicts</w:t>
      </w:r>
      <w:r w:rsidRPr="00233BFC">
        <w:rPr>
          <w:rFonts w:asciiTheme="majorHAnsi" w:eastAsia="Times New Roman" w:hAnsiTheme="majorHAnsi" w:cs="Times New Roman"/>
        </w:rPr>
        <w:t>. 3rd Edition. Cambridge, UK ; Malden, MA: Polity. Chapters 1 and 2 (3-62).</w:t>
      </w:r>
    </w:p>
    <w:p w14:paraId="7FFD31EA" w14:textId="77777777" w:rsidR="00384D13" w:rsidRPr="00233BFC" w:rsidRDefault="00AF35F1">
      <w:pPr>
        <w:pStyle w:val="normal0"/>
        <w:ind w:left="720" w:hanging="630"/>
        <w:rPr>
          <w:rFonts w:asciiTheme="majorHAnsi" w:hAnsiTheme="majorHAnsi"/>
        </w:rPr>
      </w:pPr>
      <w:r w:rsidRPr="00233BFC">
        <w:rPr>
          <w:rFonts w:asciiTheme="majorHAnsi" w:eastAsia="Times New Roman" w:hAnsiTheme="majorHAnsi" w:cs="Times New Roman"/>
        </w:rPr>
        <w:t xml:space="preserve">Banks, Michael. 1987. “Four Conceptions of Peace”, in Dennis Sandole, Ingrid Sandole-Staroste, </w:t>
      </w:r>
      <w:r w:rsidRPr="00233BFC">
        <w:rPr>
          <w:rFonts w:asciiTheme="majorHAnsi" w:eastAsia="Times New Roman" w:hAnsiTheme="majorHAnsi" w:cs="Times New Roman"/>
          <w:i/>
        </w:rPr>
        <w:t>Conflict Management and Problem Solving: Interpersonal to International Applications</w:t>
      </w:r>
      <w:r w:rsidRPr="00233BFC">
        <w:rPr>
          <w:rFonts w:asciiTheme="majorHAnsi" w:eastAsia="Times New Roman" w:hAnsiTheme="majorHAnsi" w:cs="Times New Roman"/>
        </w:rPr>
        <w:t>. NYU Press.</w:t>
      </w:r>
    </w:p>
    <w:p w14:paraId="2F70D42C" w14:textId="77777777" w:rsidR="00384D13" w:rsidRPr="00233BFC" w:rsidRDefault="00AF35F1">
      <w:pPr>
        <w:pStyle w:val="normal0"/>
        <w:ind w:left="720" w:hanging="63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168860B2" w14:textId="77777777" w:rsidR="0098750E" w:rsidRPr="00233BFC" w:rsidRDefault="0098750E">
      <w:pPr>
        <w:pStyle w:val="normal0"/>
        <w:ind w:left="720" w:hanging="630"/>
        <w:rPr>
          <w:rFonts w:asciiTheme="majorHAnsi" w:hAnsiTheme="majorHAnsi"/>
        </w:rPr>
      </w:pPr>
    </w:p>
    <w:p w14:paraId="08F255CC" w14:textId="77777777" w:rsidR="00384D13" w:rsidRPr="00233BFC" w:rsidRDefault="00AF35F1" w:rsidP="0098750E">
      <w:pPr>
        <w:pStyle w:val="normal0"/>
        <w:jc w:val="center"/>
        <w:rPr>
          <w:rFonts w:asciiTheme="majorHAnsi" w:hAnsiTheme="majorHAnsi"/>
        </w:rPr>
      </w:pPr>
      <w:r w:rsidRPr="00233BFC">
        <w:rPr>
          <w:rFonts w:asciiTheme="majorHAnsi" w:eastAsia="Times New Roman" w:hAnsiTheme="majorHAnsi" w:cs="Times New Roman"/>
          <w:b/>
        </w:rPr>
        <w:t>EXPLAINING WAR AND PEACE: SYSTEM-LEVEL THEORIES</w:t>
      </w:r>
    </w:p>
    <w:p w14:paraId="53D23160" w14:textId="77777777"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41BD078B" w14:textId="77777777" w:rsidR="0052780D" w:rsidRPr="00233BFC" w:rsidRDefault="0052780D">
      <w:pPr>
        <w:pStyle w:val="normal0"/>
        <w:rPr>
          <w:rFonts w:asciiTheme="majorHAnsi" w:hAnsiTheme="majorHAnsi"/>
        </w:rPr>
      </w:pPr>
      <w:r w:rsidRPr="00233BFC">
        <w:rPr>
          <w:rFonts w:asciiTheme="majorHAnsi" w:eastAsia="Times New Roman" w:hAnsiTheme="majorHAnsi" w:cs="Times New Roman"/>
        </w:rPr>
        <w:t>September 13, 2016</w:t>
      </w:r>
    </w:p>
    <w:p w14:paraId="0BD726E8"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3)         Realism: Power, Coercion and the Threat of Force</w:t>
      </w:r>
    </w:p>
    <w:p w14:paraId="57FC49BA" w14:textId="77777777" w:rsidR="00384D13" w:rsidRPr="00233BFC" w:rsidRDefault="00384D13">
      <w:pPr>
        <w:pStyle w:val="normal0"/>
        <w:rPr>
          <w:rFonts w:asciiTheme="majorHAnsi" w:hAnsiTheme="majorHAnsi"/>
        </w:rPr>
      </w:pPr>
    </w:p>
    <w:p w14:paraId="04A54E4C" w14:textId="6EC2890C" w:rsidR="00384D13" w:rsidRPr="00233BFC" w:rsidRDefault="00AF35F1" w:rsidP="00D6581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Readings marked “Betts text” </w:t>
      </w:r>
      <w:r w:rsidR="002C6F32" w:rsidRPr="00233BFC">
        <w:rPr>
          <w:rFonts w:asciiTheme="majorHAnsi" w:eastAsia="Times New Roman" w:hAnsiTheme="majorHAnsi" w:cs="Times New Roman"/>
        </w:rPr>
        <w:t>are</w:t>
      </w:r>
      <w:r w:rsidRPr="00233BFC">
        <w:rPr>
          <w:rFonts w:asciiTheme="majorHAnsi" w:eastAsia="Times New Roman" w:hAnsiTheme="majorHAnsi" w:cs="Times New Roman"/>
        </w:rPr>
        <w:t xml:space="preserve"> from Richard K. Betts, 2012. </w:t>
      </w:r>
      <w:r w:rsidRPr="00233BFC">
        <w:rPr>
          <w:rFonts w:asciiTheme="majorHAnsi" w:eastAsia="Times New Roman" w:hAnsiTheme="majorHAnsi" w:cs="Times New Roman"/>
          <w:i/>
        </w:rPr>
        <w:t xml:space="preserve">Conflict after the Cold War. </w:t>
      </w:r>
      <w:r w:rsidR="00D65811" w:rsidRPr="00233BFC">
        <w:rPr>
          <w:rFonts w:asciiTheme="majorHAnsi" w:eastAsia="Times New Roman" w:hAnsiTheme="majorHAnsi" w:cs="Times New Roman"/>
        </w:rPr>
        <w:t xml:space="preserve">Pearson, and can be obtained at: </w:t>
      </w:r>
      <w:hyperlink r:id="rId12" w:history="1">
        <w:r w:rsidR="00D65811" w:rsidRPr="00233BFC">
          <w:rPr>
            <w:rStyle w:val="Hyperlink"/>
            <w:rFonts w:asciiTheme="majorHAnsi" w:eastAsia="Times New Roman" w:hAnsiTheme="majorHAnsi" w:cs="Times New Roman"/>
          </w:rPr>
          <w:t>https://drive.google.com/open?id=0B0BvvVIrLjmuVGJtVERzUUFrYjQ</w:t>
        </w:r>
      </w:hyperlink>
    </w:p>
    <w:p w14:paraId="684C12A3" w14:textId="77777777" w:rsidR="00D65811" w:rsidRPr="00233BFC" w:rsidRDefault="00D65811">
      <w:pPr>
        <w:pStyle w:val="normal0"/>
        <w:ind w:left="720" w:hanging="630"/>
        <w:rPr>
          <w:rFonts w:asciiTheme="majorHAnsi" w:hAnsiTheme="majorHAnsi"/>
        </w:rPr>
      </w:pPr>
    </w:p>
    <w:p w14:paraId="54B97866" w14:textId="4F360128"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Walt, </w:t>
      </w:r>
      <w:r w:rsidR="00BA5C09" w:rsidRPr="00233BFC">
        <w:rPr>
          <w:rFonts w:asciiTheme="majorHAnsi" w:eastAsia="Times New Roman" w:hAnsiTheme="majorHAnsi" w:cs="Times New Roman"/>
        </w:rPr>
        <w:t xml:space="preserve">Stephen M. </w:t>
      </w:r>
      <w:r w:rsidR="00A62F8A" w:rsidRPr="00233BFC">
        <w:rPr>
          <w:rFonts w:asciiTheme="majorHAnsi" w:eastAsia="Times New Roman" w:hAnsiTheme="majorHAnsi" w:cs="Times New Roman"/>
        </w:rPr>
        <w:t>1998. “</w:t>
      </w:r>
      <w:r w:rsidRPr="00233BFC">
        <w:rPr>
          <w:rFonts w:asciiTheme="majorHAnsi" w:eastAsia="Times New Roman" w:hAnsiTheme="majorHAnsi" w:cs="Times New Roman"/>
        </w:rPr>
        <w:t xml:space="preserve">International Relations: One World, Many Theories,” </w:t>
      </w:r>
      <w:r w:rsidRPr="00233BFC">
        <w:rPr>
          <w:rFonts w:asciiTheme="majorHAnsi" w:eastAsia="Times New Roman" w:hAnsiTheme="majorHAnsi" w:cs="Times New Roman"/>
          <w:i/>
        </w:rPr>
        <w:t>Foreign Policy</w:t>
      </w:r>
      <w:r w:rsidRPr="00233BFC">
        <w:rPr>
          <w:rFonts w:asciiTheme="majorHAnsi" w:eastAsia="Times New Roman" w:hAnsiTheme="majorHAnsi" w:cs="Times New Roman"/>
        </w:rPr>
        <w:t xml:space="preserve"> </w:t>
      </w:r>
      <w:r w:rsidR="00BA5C09" w:rsidRPr="00233BFC">
        <w:rPr>
          <w:rFonts w:asciiTheme="majorHAnsi" w:eastAsia="Times New Roman" w:hAnsiTheme="majorHAnsi" w:cs="Times New Roman"/>
        </w:rPr>
        <w:t xml:space="preserve">Vol. 110, </w:t>
      </w:r>
      <w:r w:rsidRPr="00233BFC">
        <w:rPr>
          <w:rFonts w:asciiTheme="majorHAnsi" w:eastAsia="Times New Roman" w:hAnsiTheme="majorHAnsi" w:cs="Times New Roman"/>
        </w:rPr>
        <w:t>Spring 1998</w:t>
      </w:r>
      <w:r w:rsidR="00BA5C09" w:rsidRPr="00233BFC">
        <w:rPr>
          <w:rFonts w:asciiTheme="majorHAnsi" w:eastAsia="Times New Roman" w:hAnsiTheme="majorHAnsi" w:cs="Times New Roman"/>
        </w:rPr>
        <w:t>:</w:t>
      </w:r>
      <w:r w:rsidRPr="00233BFC">
        <w:rPr>
          <w:rFonts w:asciiTheme="majorHAnsi" w:eastAsia="Times New Roman" w:hAnsiTheme="majorHAnsi" w:cs="Times New Roman"/>
        </w:rPr>
        <w:t xml:space="preserve"> 29-32, 34-46.</w:t>
      </w:r>
    </w:p>
    <w:p w14:paraId="6A4CC322" w14:textId="22351650"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Snyder, </w:t>
      </w:r>
      <w:r w:rsidR="00A62F8A" w:rsidRPr="00233BFC">
        <w:rPr>
          <w:rFonts w:asciiTheme="majorHAnsi" w:eastAsia="Times New Roman" w:hAnsiTheme="majorHAnsi" w:cs="Times New Roman"/>
        </w:rPr>
        <w:t xml:space="preserve">Jack. 2004. </w:t>
      </w:r>
      <w:r w:rsidRPr="00233BFC">
        <w:rPr>
          <w:rFonts w:asciiTheme="majorHAnsi" w:eastAsia="Times New Roman" w:hAnsiTheme="majorHAnsi" w:cs="Times New Roman"/>
        </w:rPr>
        <w:t xml:space="preserve">“One World, Rival Theories,” </w:t>
      </w:r>
      <w:r w:rsidRPr="00233BFC">
        <w:rPr>
          <w:rFonts w:asciiTheme="majorHAnsi" w:eastAsia="Times New Roman" w:hAnsiTheme="majorHAnsi" w:cs="Times New Roman"/>
          <w:i/>
        </w:rPr>
        <w:t>Foreign Policy</w:t>
      </w:r>
      <w:r w:rsidRPr="00233BFC">
        <w:rPr>
          <w:rFonts w:asciiTheme="majorHAnsi" w:eastAsia="Times New Roman" w:hAnsiTheme="majorHAnsi" w:cs="Times New Roman"/>
        </w:rPr>
        <w:t xml:space="preserve"> (Nov-Dec), 52-62.</w:t>
      </w:r>
    </w:p>
    <w:p w14:paraId="1DE6E6A4"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Betts, Intro to Part II, Betts Text, pp. 53-55.</w:t>
      </w:r>
    </w:p>
    <w:p w14:paraId="3E2ADBA6"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lastRenderedPageBreak/>
        <w:t>Thucydides, “The Melian Dialogue,” Betts Text, pp. 56-60. [Classic Realism]</w:t>
      </w:r>
    </w:p>
    <w:p w14:paraId="0D394061"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Hobbes, T. “The State of Nature and the State of War,” Betts Text, pp. 66-69. [Classic]</w:t>
      </w:r>
    </w:p>
    <w:p w14:paraId="6867913E" w14:textId="5EE1D71D"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Waltz, </w:t>
      </w:r>
      <w:r w:rsidR="00D84BA0" w:rsidRPr="00233BFC">
        <w:rPr>
          <w:rFonts w:asciiTheme="majorHAnsi" w:eastAsia="Times New Roman" w:hAnsiTheme="majorHAnsi" w:cs="Times New Roman"/>
        </w:rPr>
        <w:t xml:space="preserve">Kenneth </w:t>
      </w:r>
      <w:r w:rsidRPr="00233BFC">
        <w:rPr>
          <w:rFonts w:asciiTheme="majorHAnsi" w:eastAsia="Times New Roman" w:hAnsiTheme="majorHAnsi" w:cs="Times New Roman"/>
        </w:rPr>
        <w:t>“The Origins of War in Neo-Realist Thoughts” Betts text, 87-93.</w:t>
      </w:r>
    </w:p>
    <w:p w14:paraId="683BE6B7" w14:textId="192CC765"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Morgenthau, </w:t>
      </w:r>
      <w:r w:rsidR="00D84BA0" w:rsidRPr="00233BFC">
        <w:rPr>
          <w:rFonts w:asciiTheme="majorHAnsi" w:eastAsia="Times New Roman" w:hAnsiTheme="majorHAnsi" w:cs="Times New Roman"/>
        </w:rPr>
        <w:t xml:space="preserve">Hans 1954. </w:t>
      </w:r>
      <w:r w:rsidRPr="00233BFC">
        <w:rPr>
          <w:rFonts w:asciiTheme="majorHAnsi" w:eastAsia="Times New Roman" w:hAnsiTheme="majorHAnsi" w:cs="Times New Roman"/>
          <w:i/>
        </w:rPr>
        <w:t>Politics Among Nations: The Struggle for Power and Peace</w:t>
      </w:r>
      <w:r w:rsidR="00D84BA0" w:rsidRPr="00233BFC">
        <w:rPr>
          <w:rFonts w:asciiTheme="majorHAnsi" w:eastAsia="Times New Roman" w:hAnsiTheme="majorHAnsi" w:cs="Times New Roman"/>
          <w:i/>
        </w:rPr>
        <w:t>.</w:t>
      </w:r>
      <w:r w:rsidRPr="00233BFC">
        <w:rPr>
          <w:rFonts w:asciiTheme="majorHAnsi" w:eastAsia="Times New Roman" w:hAnsiTheme="majorHAnsi" w:cs="Times New Roman"/>
          <w:i/>
        </w:rPr>
        <w:t xml:space="preserve"> </w:t>
      </w:r>
      <w:r w:rsidRPr="00233BFC">
        <w:rPr>
          <w:rFonts w:asciiTheme="majorHAnsi" w:eastAsia="Times New Roman" w:hAnsiTheme="majorHAnsi" w:cs="Times New Roman"/>
        </w:rPr>
        <w:t>Knopf</w:t>
      </w:r>
      <w:r w:rsidR="00D84BA0" w:rsidRPr="00233BFC">
        <w:rPr>
          <w:rFonts w:asciiTheme="majorHAnsi" w:eastAsia="Times New Roman" w:hAnsiTheme="majorHAnsi" w:cs="Times New Roman"/>
        </w:rPr>
        <w:t>.</w:t>
      </w:r>
      <w:r w:rsidRPr="00233BFC">
        <w:rPr>
          <w:rFonts w:asciiTheme="majorHAnsi" w:eastAsia="Times New Roman" w:hAnsiTheme="majorHAnsi" w:cs="Times New Roman"/>
        </w:rPr>
        <w:t xml:space="preserve"> </w:t>
      </w:r>
      <w:r w:rsidR="00D84BA0" w:rsidRPr="00233BFC">
        <w:rPr>
          <w:rFonts w:asciiTheme="majorHAnsi" w:eastAsia="Times New Roman" w:hAnsiTheme="majorHAnsi" w:cs="Times New Roman"/>
        </w:rPr>
        <w:t>C</w:t>
      </w:r>
      <w:r w:rsidRPr="00233BFC">
        <w:rPr>
          <w:rFonts w:asciiTheme="majorHAnsi" w:eastAsia="Times New Roman" w:hAnsiTheme="majorHAnsi" w:cs="Times New Roman"/>
        </w:rPr>
        <w:t>hs</w:t>
      </w:r>
      <w:r w:rsidR="00EB6CE5" w:rsidRPr="00233BFC">
        <w:rPr>
          <w:rFonts w:asciiTheme="majorHAnsi" w:eastAsia="Times New Roman" w:hAnsiTheme="majorHAnsi" w:cs="Times New Roman"/>
        </w:rPr>
        <w:t>.</w:t>
      </w:r>
      <w:r w:rsidRPr="00233BFC">
        <w:rPr>
          <w:rFonts w:asciiTheme="majorHAnsi" w:eastAsia="Times New Roman" w:hAnsiTheme="majorHAnsi" w:cs="Times New Roman"/>
        </w:rPr>
        <w:t xml:space="preserve"> 1, 3. [Classic]</w:t>
      </w:r>
    </w:p>
    <w:p w14:paraId="5D0EE999" w14:textId="609397A0"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Keohane, </w:t>
      </w:r>
      <w:r w:rsidR="00D84BA0" w:rsidRPr="00233BFC">
        <w:rPr>
          <w:rFonts w:asciiTheme="majorHAnsi" w:eastAsia="Times New Roman" w:hAnsiTheme="majorHAnsi" w:cs="Times New Roman"/>
        </w:rPr>
        <w:t xml:space="preserve">Robert. 1986. </w:t>
      </w:r>
      <w:r w:rsidRPr="00233BFC">
        <w:rPr>
          <w:rFonts w:asciiTheme="majorHAnsi" w:eastAsia="Times New Roman" w:hAnsiTheme="majorHAnsi" w:cs="Times New Roman"/>
          <w:i/>
        </w:rPr>
        <w:t>Neorealism and Its Critics</w:t>
      </w:r>
      <w:r w:rsidR="00D84BA0" w:rsidRPr="00233BFC">
        <w:rPr>
          <w:rFonts w:asciiTheme="majorHAnsi" w:eastAsia="Times New Roman" w:hAnsiTheme="majorHAnsi" w:cs="Times New Roman"/>
          <w:i/>
        </w:rPr>
        <w:t>.</w:t>
      </w:r>
      <w:r w:rsidR="00D84BA0" w:rsidRPr="00233BFC">
        <w:rPr>
          <w:rFonts w:asciiTheme="majorHAnsi" w:eastAsia="Times New Roman" w:hAnsiTheme="majorHAnsi" w:cs="Times New Roman"/>
        </w:rPr>
        <w:t xml:space="preserve"> </w:t>
      </w:r>
      <w:r w:rsidRPr="00233BFC">
        <w:rPr>
          <w:rFonts w:asciiTheme="majorHAnsi" w:eastAsia="Times New Roman" w:hAnsiTheme="majorHAnsi" w:cs="Times New Roman"/>
        </w:rPr>
        <w:t>Columbia</w:t>
      </w:r>
      <w:r w:rsidR="00D84BA0" w:rsidRPr="00233BFC">
        <w:rPr>
          <w:rFonts w:asciiTheme="majorHAnsi" w:eastAsia="Times New Roman" w:hAnsiTheme="majorHAnsi" w:cs="Times New Roman"/>
        </w:rPr>
        <w:t>.</w:t>
      </w:r>
      <w:r w:rsidRPr="00233BFC">
        <w:rPr>
          <w:rFonts w:asciiTheme="majorHAnsi" w:eastAsia="Times New Roman" w:hAnsiTheme="majorHAnsi" w:cs="Times New Roman"/>
        </w:rPr>
        <w:t xml:space="preserve"> </w:t>
      </w:r>
      <w:r w:rsidR="00D84BA0" w:rsidRPr="00233BFC">
        <w:rPr>
          <w:rFonts w:asciiTheme="majorHAnsi" w:eastAsia="Times New Roman" w:hAnsiTheme="majorHAnsi" w:cs="Times New Roman"/>
        </w:rPr>
        <w:t>C</w:t>
      </w:r>
      <w:r w:rsidRPr="00233BFC">
        <w:rPr>
          <w:rFonts w:asciiTheme="majorHAnsi" w:eastAsia="Times New Roman" w:hAnsiTheme="majorHAnsi" w:cs="Times New Roman"/>
        </w:rPr>
        <w:t>hs</w:t>
      </w:r>
      <w:r w:rsidR="00EB6CE5" w:rsidRPr="00233BFC">
        <w:rPr>
          <w:rFonts w:asciiTheme="majorHAnsi" w:eastAsia="Times New Roman" w:hAnsiTheme="majorHAnsi" w:cs="Times New Roman"/>
        </w:rPr>
        <w:t>.</w:t>
      </w:r>
      <w:r w:rsidRPr="00233BFC">
        <w:rPr>
          <w:rFonts w:asciiTheme="majorHAnsi" w:eastAsia="Times New Roman" w:hAnsiTheme="majorHAnsi" w:cs="Times New Roman"/>
        </w:rPr>
        <w:t xml:space="preserve"> 1, 7, 9, 11.</w:t>
      </w:r>
    </w:p>
    <w:p w14:paraId="20247ABC"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 </w:t>
      </w:r>
    </w:p>
    <w:p w14:paraId="32854435"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Recommended:</w:t>
      </w:r>
    </w:p>
    <w:p w14:paraId="3D966ACA" w14:textId="51502ED1" w:rsidR="00384D13" w:rsidRPr="00233BFC" w:rsidRDefault="00AF35F1">
      <w:pPr>
        <w:pStyle w:val="normal0"/>
        <w:ind w:left="810" w:hanging="720"/>
        <w:rPr>
          <w:rFonts w:asciiTheme="majorHAnsi" w:eastAsia="Times New Roman" w:hAnsiTheme="majorHAnsi" w:cs="Times New Roman"/>
        </w:rPr>
      </w:pPr>
      <w:r w:rsidRPr="00233BFC">
        <w:rPr>
          <w:rFonts w:asciiTheme="majorHAnsi" w:eastAsia="Times New Roman" w:hAnsiTheme="majorHAnsi" w:cs="Times New Roman"/>
        </w:rPr>
        <w:t xml:space="preserve">Waltz, </w:t>
      </w:r>
      <w:r w:rsidR="00AB4D89" w:rsidRPr="00233BFC">
        <w:rPr>
          <w:rFonts w:asciiTheme="majorHAnsi" w:eastAsia="Times New Roman" w:hAnsiTheme="majorHAnsi" w:cs="Times New Roman"/>
        </w:rPr>
        <w:t>Kenneth</w:t>
      </w:r>
      <w:r w:rsidR="00D84BA0" w:rsidRPr="00233BFC">
        <w:rPr>
          <w:rFonts w:asciiTheme="majorHAnsi" w:eastAsia="Times New Roman" w:hAnsiTheme="majorHAnsi" w:cs="Times New Roman"/>
        </w:rPr>
        <w:t>.</w:t>
      </w:r>
      <w:r w:rsidR="00AB4D89" w:rsidRPr="00233BFC">
        <w:rPr>
          <w:rFonts w:asciiTheme="majorHAnsi" w:eastAsia="Times New Roman" w:hAnsiTheme="majorHAnsi" w:cs="Times New Roman"/>
        </w:rPr>
        <w:t xml:space="preserve"> 1979. </w:t>
      </w:r>
      <w:r w:rsidRPr="00233BFC">
        <w:rPr>
          <w:rFonts w:asciiTheme="majorHAnsi" w:eastAsia="Times New Roman" w:hAnsiTheme="majorHAnsi" w:cs="Times New Roman"/>
          <w:i/>
        </w:rPr>
        <w:t xml:space="preserve">Theory of International Politics. </w:t>
      </w:r>
      <w:r w:rsidRPr="00233BFC">
        <w:rPr>
          <w:rFonts w:asciiTheme="majorHAnsi" w:eastAsia="Times New Roman" w:hAnsiTheme="majorHAnsi" w:cs="Times New Roman"/>
        </w:rPr>
        <w:t>Columbia Univ. Press. [Neorealist Bible]</w:t>
      </w:r>
      <w:r w:rsidR="00E96209" w:rsidRPr="00233BFC">
        <w:rPr>
          <w:rFonts w:asciiTheme="majorHAnsi" w:eastAsia="Times New Roman" w:hAnsiTheme="majorHAnsi" w:cs="Times New Roman"/>
        </w:rPr>
        <w:t xml:space="preserve"> available at </w:t>
      </w:r>
      <w:hyperlink r:id="rId13" w:history="1">
        <w:r w:rsidR="00516617" w:rsidRPr="00233BFC">
          <w:rPr>
            <w:rStyle w:val="Hyperlink"/>
            <w:rFonts w:asciiTheme="majorHAnsi" w:eastAsia="Times New Roman" w:hAnsiTheme="majorHAnsi" w:cs="Times New Roman"/>
          </w:rPr>
          <w:t>https://drive.google.com/open?id=0B1n0gRKBE7EfWTZsMlFodUZwMms</w:t>
        </w:r>
      </w:hyperlink>
    </w:p>
    <w:p w14:paraId="4E8B9070" w14:textId="1AEF5AE3" w:rsidR="00384D13" w:rsidRPr="00233BFC" w:rsidRDefault="00AF35F1" w:rsidP="00516617">
      <w:pPr>
        <w:pStyle w:val="normal0"/>
        <w:ind w:firstLine="90"/>
        <w:rPr>
          <w:rFonts w:asciiTheme="majorHAnsi" w:hAnsiTheme="majorHAnsi"/>
        </w:rPr>
      </w:pPr>
      <w:r w:rsidRPr="00233BFC">
        <w:rPr>
          <w:rFonts w:asciiTheme="majorHAnsi" w:eastAsia="Times New Roman" w:hAnsiTheme="majorHAnsi" w:cs="Times New Roman"/>
        </w:rPr>
        <w:t xml:space="preserve">Machiavelli, </w:t>
      </w:r>
      <w:r w:rsidR="00D84BA0" w:rsidRPr="00233BFC">
        <w:rPr>
          <w:rFonts w:asciiTheme="majorHAnsi" w:eastAsia="Times New Roman" w:hAnsiTheme="majorHAnsi" w:cs="Times New Roman"/>
        </w:rPr>
        <w:t xml:space="preserve">Niccolo. </w:t>
      </w:r>
      <w:r w:rsidRPr="00233BFC">
        <w:rPr>
          <w:rFonts w:asciiTheme="majorHAnsi" w:eastAsia="Times New Roman" w:hAnsiTheme="majorHAnsi" w:cs="Times New Roman"/>
        </w:rPr>
        <w:t>“Doing Evil in Order to Do Good,” Betts Text, pp. 61-65.</w:t>
      </w:r>
    </w:p>
    <w:p w14:paraId="5B30F659" w14:textId="4568D9E8"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Mearsheimer, </w:t>
      </w:r>
      <w:r w:rsidR="00AB4D89" w:rsidRPr="00233BFC">
        <w:rPr>
          <w:rFonts w:asciiTheme="majorHAnsi" w:eastAsia="Times New Roman" w:hAnsiTheme="majorHAnsi" w:cs="Times New Roman"/>
        </w:rPr>
        <w:t xml:space="preserve">John. 2001. </w:t>
      </w:r>
      <w:r w:rsidRPr="00233BFC">
        <w:rPr>
          <w:rFonts w:asciiTheme="majorHAnsi" w:eastAsia="Times New Roman" w:hAnsiTheme="majorHAnsi" w:cs="Times New Roman"/>
          <w:i/>
        </w:rPr>
        <w:t>The Tragedy of Great Power Politics</w:t>
      </w:r>
      <w:r w:rsidR="00AB4D89" w:rsidRPr="00233BFC">
        <w:rPr>
          <w:rFonts w:asciiTheme="majorHAnsi" w:eastAsia="Times New Roman" w:hAnsiTheme="majorHAnsi" w:cs="Times New Roman"/>
          <w:i/>
        </w:rPr>
        <w:t>.</w:t>
      </w:r>
      <w:r w:rsidRPr="00233BFC">
        <w:rPr>
          <w:rFonts w:asciiTheme="majorHAnsi" w:eastAsia="Times New Roman" w:hAnsiTheme="majorHAnsi" w:cs="Times New Roman"/>
          <w:i/>
        </w:rPr>
        <w:t xml:space="preserve"> </w:t>
      </w:r>
      <w:r w:rsidRPr="00233BFC">
        <w:rPr>
          <w:rFonts w:asciiTheme="majorHAnsi" w:eastAsia="Times New Roman" w:hAnsiTheme="majorHAnsi" w:cs="Times New Roman"/>
        </w:rPr>
        <w:t>Norton, chapters 1-2.</w:t>
      </w:r>
    </w:p>
    <w:p w14:paraId="00679020" w14:textId="12F1F3A9"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Walt, </w:t>
      </w:r>
      <w:r w:rsidR="00AB4D89" w:rsidRPr="00233BFC">
        <w:rPr>
          <w:rFonts w:asciiTheme="majorHAnsi" w:eastAsia="Times New Roman" w:hAnsiTheme="majorHAnsi" w:cs="Times New Roman"/>
        </w:rPr>
        <w:t xml:space="preserve">Stephen M. </w:t>
      </w:r>
      <w:r w:rsidR="00D84BA0" w:rsidRPr="00233BFC">
        <w:rPr>
          <w:rFonts w:asciiTheme="majorHAnsi" w:eastAsia="Times New Roman" w:hAnsiTheme="majorHAnsi" w:cs="Times New Roman"/>
        </w:rPr>
        <w:t xml:space="preserve">1985. </w:t>
      </w:r>
      <w:r w:rsidRPr="00233BFC">
        <w:rPr>
          <w:rFonts w:asciiTheme="majorHAnsi" w:eastAsia="Times New Roman" w:hAnsiTheme="majorHAnsi" w:cs="Times New Roman"/>
        </w:rPr>
        <w:t xml:space="preserve">“Alliance Formation and the Balance of World Power,” </w:t>
      </w:r>
      <w:r w:rsidRPr="00233BFC">
        <w:rPr>
          <w:rFonts w:asciiTheme="majorHAnsi" w:eastAsia="Times New Roman" w:hAnsiTheme="majorHAnsi" w:cs="Times New Roman"/>
          <w:i/>
        </w:rPr>
        <w:t xml:space="preserve">International Security </w:t>
      </w:r>
      <w:r w:rsidRPr="00233BFC">
        <w:rPr>
          <w:rFonts w:asciiTheme="majorHAnsi" w:eastAsia="Times New Roman" w:hAnsiTheme="majorHAnsi" w:cs="Times New Roman"/>
        </w:rPr>
        <w:t>(Spring), 3-43.</w:t>
      </w:r>
    </w:p>
    <w:p w14:paraId="5349961E" w14:textId="77777777" w:rsidR="00384D13" w:rsidRPr="00233BFC" w:rsidRDefault="00384D13">
      <w:pPr>
        <w:pStyle w:val="normal0"/>
        <w:ind w:left="810" w:hanging="720"/>
        <w:rPr>
          <w:rFonts w:asciiTheme="majorHAnsi" w:eastAsia="Times New Roman" w:hAnsiTheme="majorHAnsi" w:cs="Times New Roman"/>
        </w:rPr>
      </w:pPr>
    </w:p>
    <w:p w14:paraId="13B930F8" w14:textId="77777777" w:rsidR="00B90B9C" w:rsidRPr="00233BFC" w:rsidRDefault="00B90B9C">
      <w:pPr>
        <w:pStyle w:val="normal0"/>
        <w:ind w:left="810" w:hanging="720"/>
        <w:rPr>
          <w:rFonts w:asciiTheme="majorHAnsi" w:hAnsiTheme="majorHAnsi"/>
        </w:rPr>
      </w:pPr>
    </w:p>
    <w:p w14:paraId="4910DB62" w14:textId="77777777" w:rsidR="00384D13" w:rsidRPr="00233BFC" w:rsidRDefault="0052780D">
      <w:pPr>
        <w:pStyle w:val="normal0"/>
        <w:ind w:left="810" w:hanging="720"/>
        <w:rPr>
          <w:rFonts w:asciiTheme="majorHAnsi" w:hAnsiTheme="majorHAnsi"/>
        </w:rPr>
      </w:pPr>
      <w:r w:rsidRPr="00233BFC">
        <w:rPr>
          <w:rFonts w:asciiTheme="majorHAnsi" w:hAnsiTheme="majorHAnsi"/>
        </w:rPr>
        <w:t>September 20, 2016</w:t>
      </w:r>
    </w:p>
    <w:p w14:paraId="26BD1A51"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b/>
        </w:rPr>
        <w:t>4.</w:t>
      </w:r>
      <w:r w:rsidRPr="00233BFC">
        <w:rPr>
          <w:rFonts w:asciiTheme="majorHAnsi" w:eastAsia="Times New Roman" w:hAnsiTheme="majorHAnsi" w:cs="Times New Roman"/>
          <w:b/>
        </w:rPr>
        <w:tab/>
        <w:t>Classic Liberalism and Neoliberalism: Cooperation and Institutions</w:t>
      </w:r>
    </w:p>
    <w:p w14:paraId="3FA7557D" w14:textId="77777777" w:rsidR="00384D13" w:rsidRPr="00233BFC" w:rsidRDefault="00384D13">
      <w:pPr>
        <w:pStyle w:val="normal0"/>
        <w:ind w:left="810" w:hanging="720"/>
        <w:rPr>
          <w:rFonts w:asciiTheme="majorHAnsi" w:hAnsiTheme="majorHAnsi"/>
        </w:rPr>
      </w:pPr>
    </w:p>
    <w:p w14:paraId="118781DE" w14:textId="6158E812"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Keohane</w:t>
      </w:r>
      <w:r w:rsidR="00F62A25" w:rsidRPr="00233BFC">
        <w:rPr>
          <w:rFonts w:asciiTheme="majorHAnsi" w:eastAsia="Times New Roman" w:hAnsiTheme="majorHAnsi" w:cs="Times New Roman"/>
        </w:rPr>
        <w:t>, Robert</w:t>
      </w:r>
      <w:r w:rsidRPr="00233BFC">
        <w:rPr>
          <w:rFonts w:asciiTheme="majorHAnsi" w:eastAsia="Times New Roman" w:hAnsiTheme="majorHAnsi" w:cs="Times New Roman"/>
        </w:rPr>
        <w:t xml:space="preserve"> &amp; Joseph S. Nye, “Power and Interdependence” in Betts Text, pp. 161-167 [Neo-liberal Institutionalism]</w:t>
      </w:r>
    </w:p>
    <w:p w14:paraId="168DD2E1" w14:textId="644EBC31"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Moravcsik, </w:t>
      </w:r>
      <w:r w:rsidR="00F62A25" w:rsidRPr="00233BFC">
        <w:rPr>
          <w:rFonts w:asciiTheme="majorHAnsi" w:eastAsia="Times New Roman" w:hAnsiTheme="majorHAnsi" w:cs="Times New Roman"/>
        </w:rPr>
        <w:t>Andrew</w:t>
      </w:r>
      <w:r w:rsidR="0097674E" w:rsidRPr="00233BFC">
        <w:rPr>
          <w:rFonts w:asciiTheme="majorHAnsi" w:eastAsia="Times New Roman" w:hAnsiTheme="majorHAnsi" w:cs="Times New Roman"/>
        </w:rPr>
        <w:t>.</w:t>
      </w:r>
      <w:r w:rsidR="00F62A25" w:rsidRPr="00233BFC">
        <w:rPr>
          <w:rFonts w:asciiTheme="majorHAnsi" w:eastAsia="Times New Roman" w:hAnsiTheme="majorHAnsi" w:cs="Times New Roman"/>
        </w:rPr>
        <w:t xml:space="preserve"> 1997.</w:t>
      </w:r>
      <w:r w:rsidRPr="00233BFC">
        <w:rPr>
          <w:rFonts w:asciiTheme="majorHAnsi" w:eastAsia="Times New Roman" w:hAnsiTheme="majorHAnsi" w:cs="Times New Roman"/>
        </w:rPr>
        <w:t xml:space="preserve"> “Taking Preferences Seriously: A Liberal Theory of International Politics,” I</w:t>
      </w:r>
      <w:r w:rsidRPr="00233BFC">
        <w:rPr>
          <w:rFonts w:asciiTheme="majorHAnsi" w:eastAsia="Times New Roman" w:hAnsiTheme="majorHAnsi" w:cs="Times New Roman"/>
          <w:i/>
        </w:rPr>
        <w:t>nternational Organization</w:t>
      </w:r>
      <w:r w:rsidRPr="00233BFC">
        <w:rPr>
          <w:rFonts w:asciiTheme="majorHAnsi" w:eastAsia="Times New Roman" w:hAnsiTheme="majorHAnsi" w:cs="Times New Roman"/>
        </w:rPr>
        <w:t>, Autumn, pp. 513-54. [Classic Liberalism]</w:t>
      </w:r>
    </w:p>
    <w:p w14:paraId="59DFC22D" w14:textId="2E8F258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Russett</w:t>
      </w:r>
      <w:r w:rsidR="00F62A25" w:rsidRPr="00233BFC">
        <w:rPr>
          <w:rFonts w:asciiTheme="majorHAnsi" w:eastAsia="Times New Roman" w:hAnsiTheme="majorHAnsi" w:cs="Times New Roman"/>
        </w:rPr>
        <w:t>, Bruce</w:t>
      </w:r>
      <w:r w:rsidRPr="00233BFC">
        <w:rPr>
          <w:rFonts w:asciiTheme="majorHAnsi" w:eastAsia="Times New Roman" w:hAnsiTheme="majorHAnsi" w:cs="Times New Roman"/>
        </w:rPr>
        <w:t xml:space="preserve"> and J. Oneal. 2001. Triangulating Peace: Democracy, Interdependence, and International Organizations. New York: W. W. Norton &amp; Company – chapters 1 and 7.</w:t>
      </w:r>
    </w:p>
    <w:p w14:paraId="78291A47" w14:textId="0D6A4D63"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Mearsheimer</w:t>
      </w:r>
      <w:r w:rsidR="00F62A25" w:rsidRPr="00233BFC">
        <w:rPr>
          <w:rFonts w:asciiTheme="majorHAnsi" w:eastAsia="Times New Roman" w:hAnsiTheme="majorHAnsi" w:cs="Times New Roman"/>
        </w:rPr>
        <w:t>, John</w:t>
      </w:r>
      <w:r w:rsidRPr="00233BFC">
        <w:rPr>
          <w:rFonts w:asciiTheme="majorHAnsi" w:eastAsia="Times New Roman" w:hAnsiTheme="majorHAnsi" w:cs="Times New Roman"/>
        </w:rPr>
        <w:t xml:space="preserve">. 1994/95. “The False Promise of International Institutions,” </w:t>
      </w:r>
      <w:r w:rsidRPr="00233BFC">
        <w:rPr>
          <w:rFonts w:asciiTheme="majorHAnsi" w:eastAsia="Times New Roman" w:hAnsiTheme="majorHAnsi" w:cs="Times New Roman"/>
          <w:i/>
        </w:rPr>
        <w:t>International Security</w:t>
      </w:r>
      <w:r w:rsidRPr="00233BFC">
        <w:rPr>
          <w:rFonts w:asciiTheme="majorHAnsi" w:eastAsia="Times New Roman" w:hAnsiTheme="majorHAnsi" w:cs="Times New Roman"/>
        </w:rPr>
        <w:t xml:space="preserve"> (Winter), 5-49. [Realist Counter to Neo-Liberalism]</w:t>
      </w:r>
    </w:p>
    <w:p w14:paraId="5BE1FF24" w14:textId="455A44EA"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Ruggie</w:t>
      </w:r>
      <w:r w:rsidR="00F62A25" w:rsidRPr="00233BFC">
        <w:rPr>
          <w:rFonts w:asciiTheme="majorHAnsi" w:eastAsia="Times New Roman" w:hAnsiTheme="majorHAnsi" w:cs="Times New Roman"/>
        </w:rPr>
        <w:t>, John</w:t>
      </w:r>
      <w:r w:rsidRPr="00233BFC">
        <w:rPr>
          <w:rFonts w:asciiTheme="majorHAnsi" w:eastAsia="Times New Roman" w:hAnsiTheme="majorHAnsi" w:cs="Times New Roman"/>
        </w:rPr>
        <w:t xml:space="preserve">. 1993. </w:t>
      </w:r>
      <w:r w:rsidRPr="00233BFC">
        <w:rPr>
          <w:rFonts w:asciiTheme="majorHAnsi" w:eastAsia="Times New Roman" w:hAnsiTheme="majorHAnsi" w:cs="Times New Roman"/>
          <w:i/>
        </w:rPr>
        <w:t>Multilateralism Matters: The Theory and Praxis of an International Forum</w:t>
      </w:r>
      <w:r w:rsidRPr="00233BFC">
        <w:rPr>
          <w:rFonts w:asciiTheme="majorHAnsi" w:eastAsia="Times New Roman" w:hAnsiTheme="majorHAnsi" w:cs="Times New Roman"/>
        </w:rPr>
        <w:t>. Columbia University Press.  chapter 1. [Liberal Multilateralism]</w:t>
      </w:r>
    </w:p>
    <w:p w14:paraId="0805F0E8" w14:textId="77777777" w:rsidR="00384D13" w:rsidRPr="00233BFC" w:rsidRDefault="00384D13">
      <w:pPr>
        <w:pStyle w:val="normal0"/>
        <w:ind w:left="810" w:hanging="720"/>
        <w:rPr>
          <w:rFonts w:asciiTheme="majorHAnsi" w:hAnsiTheme="majorHAnsi"/>
        </w:rPr>
      </w:pPr>
    </w:p>
    <w:p w14:paraId="66F7AC2D" w14:textId="77777777" w:rsidR="00384D13" w:rsidRPr="00233BFC" w:rsidRDefault="00384D13">
      <w:pPr>
        <w:pStyle w:val="normal0"/>
        <w:ind w:left="810" w:hanging="720"/>
        <w:rPr>
          <w:rFonts w:asciiTheme="majorHAnsi" w:hAnsiTheme="majorHAnsi"/>
        </w:rPr>
      </w:pPr>
    </w:p>
    <w:p w14:paraId="46952785"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Recommended:</w:t>
      </w:r>
    </w:p>
    <w:p w14:paraId="6319E5BE"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Wallensteen, P., M. Eriksson, et al. 2006. “Sanctions for Conflict Prevention and Peace Building.” Uppsala University: Department of Peace and Conflict Research: 36.</w:t>
      </w:r>
    </w:p>
    <w:p w14:paraId="738F8E59"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Levy, J. S. 1998. “The Causes of War and the Conditions of Peace,” </w:t>
      </w:r>
      <w:r w:rsidRPr="00233BFC">
        <w:rPr>
          <w:rFonts w:asciiTheme="majorHAnsi" w:eastAsia="Times New Roman" w:hAnsiTheme="majorHAnsi" w:cs="Times New Roman"/>
          <w:i/>
        </w:rPr>
        <w:t>Annual Review of Political Science</w:t>
      </w:r>
      <w:r w:rsidRPr="00233BFC">
        <w:rPr>
          <w:rFonts w:asciiTheme="majorHAnsi" w:eastAsia="Times New Roman" w:hAnsiTheme="majorHAnsi" w:cs="Times New Roman"/>
        </w:rPr>
        <w:t xml:space="preserve"> : 139-65.</w:t>
      </w:r>
    </w:p>
    <w:p w14:paraId="6554F4D9"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Jervis, R. 1978. “Cooperation Under the Security Dilemma,” </w:t>
      </w:r>
      <w:r w:rsidRPr="00233BFC">
        <w:rPr>
          <w:rFonts w:asciiTheme="majorHAnsi" w:eastAsia="Times New Roman" w:hAnsiTheme="majorHAnsi" w:cs="Times New Roman"/>
          <w:i/>
        </w:rPr>
        <w:t>World Politics</w:t>
      </w:r>
      <w:r w:rsidRPr="00233BFC">
        <w:rPr>
          <w:rFonts w:asciiTheme="majorHAnsi" w:eastAsia="Times New Roman" w:hAnsiTheme="majorHAnsi" w:cs="Times New Roman"/>
        </w:rPr>
        <w:t xml:space="preserve"> 30: 167-214.</w:t>
      </w:r>
    </w:p>
    <w:p w14:paraId="0742273D"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Nye, J. and D. Welch. 2012.  </w:t>
      </w:r>
      <w:r w:rsidRPr="00233BFC">
        <w:rPr>
          <w:rFonts w:asciiTheme="majorHAnsi" w:eastAsia="Times New Roman" w:hAnsiTheme="majorHAnsi" w:cs="Times New Roman"/>
          <w:i/>
        </w:rPr>
        <w:t>Understanding Global Conflict and Cooperation.</w:t>
      </w:r>
      <w:r w:rsidRPr="00233BFC">
        <w:rPr>
          <w:rFonts w:asciiTheme="majorHAnsi" w:eastAsia="Times New Roman" w:hAnsiTheme="majorHAnsi" w:cs="Times New Roman"/>
        </w:rPr>
        <w:t xml:space="preserve"> Pearson: 157-175.</w:t>
      </w:r>
    </w:p>
    <w:p w14:paraId="0FE8130C"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Kant, I. 1795. </w:t>
      </w:r>
      <w:r w:rsidRPr="00233BFC">
        <w:rPr>
          <w:rFonts w:asciiTheme="majorHAnsi" w:eastAsia="Times New Roman" w:hAnsiTheme="majorHAnsi" w:cs="Times New Roman"/>
          <w:i/>
        </w:rPr>
        <w:t>Perpetual Peace, A Philosophical Essay</w:t>
      </w:r>
      <w:r w:rsidRPr="00233BFC">
        <w:rPr>
          <w:rFonts w:asciiTheme="majorHAnsi" w:eastAsia="Times New Roman" w:hAnsiTheme="majorHAnsi" w:cs="Times New Roman"/>
        </w:rPr>
        <w:t xml:space="preserve"> (1795), Betts Text, 103-09.</w:t>
      </w:r>
    </w:p>
    <w:p w14:paraId="552F7C90"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Spiro, D. 1994. “The Insignificance of the Liberal Peace,” </w:t>
      </w:r>
      <w:r w:rsidRPr="00233BFC">
        <w:rPr>
          <w:rFonts w:asciiTheme="majorHAnsi" w:eastAsia="Times New Roman" w:hAnsiTheme="majorHAnsi" w:cs="Times New Roman"/>
          <w:i/>
        </w:rPr>
        <w:t xml:space="preserve">International Security </w:t>
      </w:r>
      <w:r w:rsidRPr="00233BFC">
        <w:rPr>
          <w:rFonts w:asciiTheme="majorHAnsi" w:eastAsia="Times New Roman" w:hAnsiTheme="majorHAnsi" w:cs="Times New Roman"/>
        </w:rPr>
        <w:t>(Fall), 50-86.</w:t>
      </w:r>
    </w:p>
    <w:p w14:paraId="19CA8BEA"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Axelrod, R. 1984. </w:t>
      </w:r>
      <w:r w:rsidRPr="00233BFC">
        <w:rPr>
          <w:rFonts w:asciiTheme="majorHAnsi" w:eastAsia="Times New Roman" w:hAnsiTheme="majorHAnsi" w:cs="Times New Roman"/>
          <w:i/>
        </w:rPr>
        <w:t xml:space="preserve">The Evolution of Cooperation. </w:t>
      </w:r>
      <w:r w:rsidRPr="00233BFC">
        <w:rPr>
          <w:rFonts w:asciiTheme="majorHAnsi" w:eastAsia="Times New Roman" w:hAnsiTheme="majorHAnsi" w:cs="Times New Roman"/>
        </w:rPr>
        <w:t>Basic Books. chapters 1, 9.</w:t>
      </w:r>
    </w:p>
    <w:p w14:paraId="0A663D31"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t xml:space="preserve">Keohane, R. &amp; L. Martin. 1995. “The Promise of Institutionalist Theory.” </w:t>
      </w:r>
      <w:r w:rsidRPr="00233BFC">
        <w:rPr>
          <w:rFonts w:asciiTheme="majorHAnsi" w:eastAsia="Times New Roman" w:hAnsiTheme="majorHAnsi" w:cs="Times New Roman"/>
          <w:i/>
        </w:rPr>
        <w:t>International Security</w:t>
      </w:r>
      <w:r w:rsidRPr="00233BFC">
        <w:rPr>
          <w:rFonts w:asciiTheme="majorHAnsi" w:eastAsia="Times New Roman" w:hAnsiTheme="majorHAnsi" w:cs="Times New Roman"/>
        </w:rPr>
        <w:t xml:space="preserve"> 20(1): 39-51.</w:t>
      </w:r>
    </w:p>
    <w:p w14:paraId="0F464896" w14:textId="77777777" w:rsidR="00384D13" w:rsidRPr="00233BFC" w:rsidRDefault="00AF35F1">
      <w:pPr>
        <w:pStyle w:val="normal0"/>
        <w:ind w:left="810" w:hanging="720"/>
        <w:rPr>
          <w:rFonts w:asciiTheme="majorHAnsi" w:hAnsiTheme="majorHAnsi"/>
        </w:rPr>
      </w:pPr>
      <w:r w:rsidRPr="00233BFC">
        <w:rPr>
          <w:rFonts w:asciiTheme="majorHAnsi" w:eastAsia="Times New Roman" w:hAnsiTheme="majorHAnsi" w:cs="Times New Roman"/>
        </w:rPr>
        <w:lastRenderedPageBreak/>
        <w:t xml:space="preserve">Owen, J.M. 1994. “How Liberalism Produces Democratic Peace,” </w:t>
      </w:r>
      <w:r w:rsidRPr="00233BFC">
        <w:rPr>
          <w:rFonts w:asciiTheme="majorHAnsi" w:eastAsia="Times New Roman" w:hAnsiTheme="majorHAnsi" w:cs="Times New Roman"/>
          <w:i/>
        </w:rPr>
        <w:t>International Security</w:t>
      </w:r>
      <w:r w:rsidRPr="00233BFC">
        <w:rPr>
          <w:rFonts w:asciiTheme="majorHAnsi" w:eastAsia="Times New Roman" w:hAnsiTheme="majorHAnsi" w:cs="Times New Roman"/>
        </w:rPr>
        <w:t>, 19(2) pp. 87-125.</w:t>
      </w:r>
    </w:p>
    <w:p w14:paraId="490F1BFD" w14:textId="77777777" w:rsidR="00384D13" w:rsidRPr="00233BFC" w:rsidRDefault="00384D13">
      <w:pPr>
        <w:pStyle w:val="normal0"/>
        <w:rPr>
          <w:rFonts w:asciiTheme="majorHAnsi" w:hAnsiTheme="majorHAnsi"/>
        </w:rPr>
      </w:pPr>
    </w:p>
    <w:p w14:paraId="09E5597A" w14:textId="77777777" w:rsidR="00544421" w:rsidRPr="00233BFC" w:rsidRDefault="00544421">
      <w:pPr>
        <w:pStyle w:val="normal0"/>
        <w:rPr>
          <w:rFonts w:asciiTheme="majorHAnsi" w:hAnsiTheme="majorHAnsi"/>
        </w:rPr>
      </w:pPr>
    </w:p>
    <w:p w14:paraId="63B19FEF" w14:textId="77777777" w:rsidR="00384D13" w:rsidRPr="00233BFC" w:rsidRDefault="002B1CF6">
      <w:pPr>
        <w:pStyle w:val="normal0"/>
        <w:rPr>
          <w:rFonts w:asciiTheme="majorHAnsi" w:hAnsiTheme="majorHAnsi"/>
        </w:rPr>
      </w:pPr>
      <w:r w:rsidRPr="00233BFC">
        <w:rPr>
          <w:rFonts w:asciiTheme="majorHAnsi" w:eastAsia="Times New Roman" w:hAnsiTheme="majorHAnsi" w:cs="Times New Roman"/>
        </w:rPr>
        <w:t xml:space="preserve">September 27, 2016 </w:t>
      </w:r>
    </w:p>
    <w:p w14:paraId="30518AA9"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5)         Constructivism and Peace</w:t>
      </w:r>
    </w:p>
    <w:p w14:paraId="43415261"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3C023D0A" w14:textId="2D8A1253"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Finnemore</w:t>
      </w:r>
      <w:r w:rsidR="00961875" w:rsidRPr="00233BFC">
        <w:rPr>
          <w:rFonts w:asciiTheme="majorHAnsi" w:eastAsia="Times New Roman" w:hAnsiTheme="majorHAnsi" w:cs="Times New Roman"/>
        </w:rPr>
        <w:t>, Martha</w:t>
      </w:r>
      <w:r w:rsidRPr="00233BFC">
        <w:rPr>
          <w:rFonts w:asciiTheme="majorHAnsi" w:eastAsia="Times New Roman" w:hAnsiTheme="majorHAnsi" w:cs="Times New Roman"/>
        </w:rPr>
        <w:t xml:space="preserve"> and Kathryn Sikkink. 2001. “Taking Stock: The Constructivist Research Program in International Relations and Comparative Politics,” </w:t>
      </w:r>
      <w:r w:rsidRPr="00233BFC">
        <w:rPr>
          <w:rFonts w:asciiTheme="majorHAnsi" w:eastAsia="Times New Roman" w:hAnsiTheme="majorHAnsi" w:cs="Times New Roman"/>
          <w:i/>
        </w:rPr>
        <w:t xml:space="preserve">Annual Review of Political Science </w:t>
      </w:r>
      <w:r w:rsidRPr="00233BFC">
        <w:rPr>
          <w:rFonts w:asciiTheme="majorHAnsi" w:eastAsia="Times New Roman" w:hAnsiTheme="majorHAnsi" w:cs="Times New Roman"/>
        </w:rPr>
        <w:t>Vol. 4:. 391-416.</w:t>
      </w:r>
    </w:p>
    <w:p w14:paraId="3CEC6E64"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Ruggie, J. G. 1998. ‘The Emergence of Social Constructivism,’ section in </w:t>
      </w:r>
      <w:r w:rsidRPr="00233BFC">
        <w:rPr>
          <w:rFonts w:asciiTheme="majorHAnsi" w:eastAsia="Times New Roman" w:hAnsiTheme="majorHAnsi" w:cs="Times New Roman"/>
          <w:i/>
        </w:rPr>
        <w:t xml:space="preserve">Constructing the World Polity. </w:t>
      </w:r>
      <w:r w:rsidRPr="00233BFC">
        <w:rPr>
          <w:rFonts w:asciiTheme="majorHAnsi" w:eastAsia="Times New Roman" w:hAnsiTheme="majorHAnsi" w:cs="Times New Roman"/>
        </w:rPr>
        <w:t>Routledge, pp. 11-28.</w:t>
      </w:r>
    </w:p>
    <w:p w14:paraId="5553D04A" w14:textId="6920469E"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Mueller. </w:t>
      </w:r>
      <w:r w:rsidR="00961875" w:rsidRPr="00233BFC">
        <w:rPr>
          <w:rFonts w:asciiTheme="majorHAnsi" w:eastAsia="Times New Roman" w:hAnsiTheme="majorHAnsi" w:cs="Times New Roman"/>
        </w:rPr>
        <w:t xml:space="preserve">John </w:t>
      </w:r>
      <w:r w:rsidRPr="00233BFC">
        <w:rPr>
          <w:rFonts w:asciiTheme="majorHAnsi" w:eastAsia="Times New Roman" w:hAnsiTheme="majorHAnsi" w:cs="Times New Roman"/>
        </w:rPr>
        <w:t>“The Obsolescence of Major War,” Betts Text, pp. 224-235.</w:t>
      </w:r>
    </w:p>
    <w:p w14:paraId="0B6A782F" w14:textId="132709A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Mead.  </w:t>
      </w:r>
      <w:r w:rsidR="00961875" w:rsidRPr="00233BFC">
        <w:rPr>
          <w:rFonts w:asciiTheme="majorHAnsi" w:eastAsia="Times New Roman" w:hAnsiTheme="majorHAnsi" w:cs="Times New Roman"/>
        </w:rPr>
        <w:t xml:space="preserve">Margaret. </w:t>
      </w:r>
      <w:r w:rsidRPr="00233BFC">
        <w:rPr>
          <w:rFonts w:asciiTheme="majorHAnsi" w:eastAsia="Times New Roman" w:hAnsiTheme="majorHAnsi" w:cs="Times New Roman"/>
        </w:rPr>
        <w:t xml:space="preserve">“War is Only an Invention – Not a Biological Necessity,” Betts Text, pp. 219-223.  </w:t>
      </w:r>
    </w:p>
    <w:p w14:paraId="7FDEDB3C" w14:textId="77777777" w:rsidR="00544421" w:rsidRPr="00233BFC" w:rsidRDefault="00544421">
      <w:pPr>
        <w:pStyle w:val="normal0"/>
        <w:rPr>
          <w:rFonts w:asciiTheme="majorHAnsi" w:hAnsiTheme="majorHAnsi"/>
        </w:rPr>
      </w:pPr>
    </w:p>
    <w:p w14:paraId="238D96F7" w14:textId="77777777" w:rsidR="00544421" w:rsidRPr="00233BFC" w:rsidRDefault="00544421">
      <w:pPr>
        <w:pStyle w:val="normal0"/>
        <w:rPr>
          <w:rFonts w:asciiTheme="majorHAnsi" w:hAnsiTheme="majorHAnsi"/>
        </w:rPr>
      </w:pPr>
    </w:p>
    <w:p w14:paraId="79280B97" w14:textId="77777777" w:rsidR="00384D13" w:rsidRPr="00233BFC" w:rsidRDefault="002B1CF6">
      <w:pPr>
        <w:pStyle w:val="normal0"/>
        <w:rPr>
          <w:rFonts w:asciiTheme="majorHAnsi" w:hAnsiTheme="majorHAnsi"/>
        </w:rPr>
      </w:pPr>
      <w:r w:rsidRPr="00233BFC">
        <w:rPr>
          <w:rFonts w:asciiTheme="majorHAnsi" w:eastAsia="Times New Roman" w:hAnsiTheme="majorHAnsi" w:cs="Times New Roman"/>
        </w:rPr>
        <w:t>October 4, 2016</w:t>
      </w:r>
    </w:p>
    <w:p w14:paraId="1051901A"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6)         Structural Violence &amp; Social Justice</w:t>
      </w:r>
    </w:p>
    <w:p w14:paraId="2411ECD2"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5EB6F0AE"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Galtung. J. 1969. “Violence, Peace, and Peace Research.”  </w:t>
      </w:r>
      <w:r w:rsidRPr="00233BFC">
        <w:rPr>
          <w:rFonts w:asciiTheme="majorHAnsi" w:eastAsia="Times New Roman" w:hAnsiTheme="majorHAnsi" w:cs="Times New Roman"/>
          <w:i/>
        </w:rPr>
        <w:t>Journal of Peace Research</w:t>
      </w:r>
      <w:r w:rsidRPr="00233BFC">
        <w:rPr>
          <w:rFonts w:asciiTheme="majorHAnsi" w:eastAsia="Times New Roman" w:hAnsiTheme="majorHAnsi" w:cs="Times New Roman"/>
        </w:rPr>
        <w:t>, 6(3):. 167-191.</w:t>
      </w:r>
    </w:p>
    <w:p w14:paraId="2B3C2C7D"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Farmer. P.1996. “On Suffering and Structural Violence:  A View from Below.”  </w:t>
      </w:r>
      <w:r w:rsidRPr="00233BFC">
        <w:rPr>
          <w:rFonts w:asciiTheme="majorHAnsi" w:eastAsia="Times New Roman" w:hAnsiTheme="majorHAnsi" w:cs="Times New Roman"/>
          <w:i/>
        </w:rPr>
        <w:t>Daedalus</w:t>
      </w:r>
      <w:r w:rsidRPr="00233BFC">
        <w:rPr>
          <w:rFonts w:asciiTheme="majorHAnsi" w:eastAsia="Times New Roman" w:hAnsiTheme="majorHAnsi" w:cs="Times New Roman"/>
        </w:rPr>
        <w:t>.  Vol. 125: 261-283.</w:t>
      </w:r>
    </w:p>
    <w:p w14:paraId="3E8372C1"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Galtung. J.1990. “Cultural Violence.” </w:t>
      </w:r>
      <w:r w:rsidRPr="00233BFC">
        <w:rPr>
          <w:rFonts w:asciiTheme="majorHAnsi" w:eastAsia="Times New Roman" w:hAnsiTheme="majorHAnsi" w:cs="Times New Roman"/>
          <w:i/>
        </w:rPr>
        <w:t>Journal of Peace Research</w:t>
      </w:r>
      <w:r w:rsidRPr="00233BFC">
        <w:rPr>
          <w:rFonts w:asciiTheme="majorHAnsi" w:eastAsia="Times New Roman" w:hAnsiTheme="majorHAnsi" w:cs="Times New Roman"/>
        </w:rPr>
        <w:t xml:space="preserve">.  27(3):  291-305. </w:t>
      </w:r>
    </w:p>
    <w:p w14:paraId="53D62A8E"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Bourgois, P. 2001. “The Power of violence in war and peace:  Post-Cold War lessons from El Salvador.” </w:t>
      </w:r>
      <w:r w:rsidRPr="00233BFC">
        <w:rPr>
          <w:rFonts w:asciiTheme="majorHAnsi" w:eastAsia="Times New Roman" w:hAnsiTheme="majorHAnsi" w:cs="Times New Roman"/>
          <w:i/>
        </w:rPr>
        <w:t>Ethnography</w:t>
      </w:r>
      <w:r w:rsidRPr="00233BFC">
        <w:rPr>
          <w:rFonts w:asciiTheme="majorHAnsi" w:eastAsia="Times New Roman" w:hAnsiTheme="majorHAnsi" w:cs="Times New Roman"/>
        </w:rPr>
        <w:t>.  2(1).  5-34.</w:t>
      </w:r>
    </w:p>
    <w:p w14:paraId="5A2B7E9F"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Ong, A. 2006. </w:t>
      </w:r>
      <w:r w:rsidRPr="00233BFC">
        <w:rPr>
          <w:rFonts w:asciiTheme="majorHAnsi" w:eastAsia="Times New Roman" w:hAnsiTheme="majorHAnsi" w:cs="Times New Roman"/>
          <w:i/>
        </w:rPr>
        <w:t>Neoliberalism as Exception: Mutations in Citizenship and Sovereignty</w:t>
      </w:r>
      <w:r w:rsidRPr="00233BFC">
        <w:rPr>
          <w:rFonts w:asciiTheme="majorHAnsi" w:eastAsia="Times New Roman" w:hAnsiTheme="majorHAnsi" w:cs="Times New Roman"/>
        </w:rPr>
        <w:t>. Durham: Duke University Press “Introduction: Neoliberalism as Exception, Exception to Neoliberalism.” Pp. 1- 27</w:t>
      </w:r>
    </w:p>
    <w:p w14:paraId="51A58F53" w14:textId="77777777"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527C2687" w14:textId="77777777" w:rsidR="00544421" w:rsidRPr="00233BFC" w:rsidRDefault="00544421">
      <w:pPr>
        <w:pStyle w:val="normal0"/>
        <w:rPr>
          <w:rFonts w:asciiTheme="majorHAnsi" w:hAnsiTheme="majorHAnsi"/>
        </w:rPr>
      </w:pPr>
    </w:p>
    <w:p w14:paraId="57783CC4" w14:textId="77777777" w:rsidR="00384D13" w:rsidRPr="00233BFC" w:rsidRDefault="002B1CF6">
      <w:pPr>
        <w:pStyle w:val="normal0"/>
        <w:rPr>
          <w:rFonts w:asciiTheme="majorHAnsi" w:hAnsiTheme="majorHAnsi"/>
        </w:rPr>
      </w:pPr>
      <w:r w:rsidRPr="00233BFC">
        <w:rPr>
          <w:rFonts w:asciiTheme="majorHAnsi" w:hAnsiTheme="majorHAnsi"/>
        </w:rPr>
        <w:t>October 11, 2016</w:t>
      </w:r>
    </w:p>
    <w:p w14:paraId="3AC00E55"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7)         Critical Theory</w:t>
      </w:r>
    </w:p>
    <w:p w14:paraId="74F2B8A1"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1EA1EBF5" w14:textId="40AD745B"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Tickner, </w:t>
      </w:r>
      <w:r w:rsidR="00961875" w:rsidRPr="00233BFC">
        <w:rPr>
          <w:rFonts w:asciiTheme="majorHAnsi" w:eastAsia="Times New Roman" w:hAnsiTheme="majorHAnsi" w:cs="Times New Roman"/>
        </w:rPr>
        <w:t xml:space="preserve">Ann J. </w:t>
      </w:r>
      <w:r w:rsidRPr="00233BFC">
        <w:rPr>
          <w:rFonts w:asciiTheme="majorHAnsi" w:eastAsia="Times New Roman" w:hAnsiTheme="majorHAnsi" w:cs="Times New Roman"/>
        </w:rPr>
        <w:t xml:space="preserve">1997. “You just don’t understand: Troubled engagements between feminists and IR theorists.” </w:t>
      </w:r>
      <w:r w:rsidRPr="00233BFC">
        <w:rPr>
          <w:rFonts w:asciiTheme="majorHAnsi" w:eastAsia="Times New Roman" w:hAnsiTheme="majorHAnsi" w:cs="Times New Roman"/>
          <w:i/>
        </w:rPr>
        <w:t>International Studies Quarterly</w:t>
      </w:r>
      <w:r w:rsidRPr="00233BFC">
        <w:rPr>
          <w:rFonts w:asciiTheme="majorHAnsi" w:eastAsia="Times New Roman" w:hAnsiTheme="majorHAnsi" w:cs="Times New Roman"/>
        </w:rPr>
        <w:t xml:space="preserve"> 41(4): 611–632.</w:t>
      </w:r>
    </w:p>
    <w:p w14:paraId="44E5C608" w14:textId="4DC3A683"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Lenin, </w:t>
      </w:r>
      <w:r w:rsidR="00544421" w:rsidRPr="00233BFC">
        <w:rPr>
          <w:rFonts w:asciiTheme="majorHAnsi" w:eastAsia="Times New Roman" w:hAnsiTheme="majorHAnsi" w:cs="Times New Roman"/>
        </w:rPr>
        <w:t xml:space="preserve">Vladimir I. </w:t>
      </w:r>
      <w:r w:rsidRPr="00233BFC">
        <w:rPr>
          <w:rFonts w:asciiTheme="majorHAnsi" w:eastAsia="Times New Roman" w:hAnsiTheme="majorHAnsi" w:cs="Times New Roman"/>
        </w:rPr>
        <w:t>“Imperialism, the Highest Stage of Capitalism,” in Betts Text, 242-48.</w:t>
      </w:r>
    </w:p>
    <w:p w14:paraId="3DEB0B4E" w14:textId="0B91ABC5"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Richmond</w:t>
      </w:r>
      <w:r w:rsidR="00544421" w:rsidRPr="00233BFC">
        <w:rPr>
          <w:rFonts w:asciiTheme="majorHAnsi" w:eastAsia="Times New Roman" w:hAnsiTheme="majorHAnsi" w:cs="Times New Roman"/>
        </w:rPr>
        <w:t>, Oliver</w:t>
      </w:r>
      <w:r w:rsidRPr="00233BFC">
        <w:rPr>
          <w:rFonts w:asciiTheme="majorHAnsi" w:eastAsia="Times New Roman" w:hAnsiTheme="majorHAnsi" w:cs="Times New Roman"/>
        </w:rPr>
        <w:t xml:space="preserve">. </w:t>
      </w:r>
      <w:r w:rsidR="00544421" w:rsidRPr="00233BFC">
        <w:rPr>
          <w:rFonts w:asciiTheme="majorHAnsi" w:eastAsia="Times New Roman" w:hAnsiTheme="majorHAnsi" w:cs="Times New Roman"/>
        </w:rPr>
        <w:t xml:space="preserve">2005. </w:t>
      </w:r>
      <w:r w:rsidRPr="00233BFC">
        <w:rPr>
          <w:rFonts w:asciiTheme="majorHAnsi" w:eastAsia="Times New Roman" w:hAnsiTheme="majorHAnsi" w:cs="Times New Roman"/>
        </w:rPr>
        <w:t>“Understanding the Liberal Peace” Essay, 2005.</w:t>
      </w:r>
    </w:p>
    <w:p w14:paraId="7D1D8679" w14:textId="73C4747A"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Pugh</w:t>
      </w:r>
      <w:r w:rsidR="00544421" w:rsidRPr="00233BFC">
        <w:rPr>
          <w:rFonts w:asciiTheme="majorHAnsi" w:eastAsia="Times New Roman" w:hAnsiTheme="majorHAnsi" w:cs="Times New Roman"/>
        </w:rPr>
        <w:t>, Michael</w:t>
      </w:r>
      <w:r w:rsidRPr="00233BFC">
        <w:rPr>
          <w:rFonts w:asciiTheme="majorHAnsi" w:eastAsia="Times New Roman" w:hAnsiTheme="majorHAnsi" w:cs="Times New Roman"/>
        </w:rPr>
        <w:t xml:space="preserve">. 2005. “The Political Economy of Peacebuilding: A Critical Theory Perspective,” </w:t>
      </w:r>
      <w:r w:rsidRPr="00233BFC">
        <w:rPr>
          <w:rFonts w:asciiTheme="majorHAnsi" w:eastAsia="Times New Roman" w:hAnsiTheme="majorHAnsi" w:cs="Times New Roman"/>
          <w:i/>
        </w:rPr>
        <w:t xml:space="preserve">International Journal of Peace Studies </w:t>
      </w:r>
      <w:r w:rsidRPr="00233BFC">
        <w:rPr>
          <w:rFonts w:asciiTheme="majorHAnsi" w:eastAsia="Times New Roman" w:hAnsiTheme="majorHAnsi" w:cs="Times New Roman"/>
        </w:rPr>
        <w:t>10 (2), Autumn/Winter.</w:t>
      </w:r>
    </w:p>
    <w:p w14:paraId="46254B29" w14:textId="0F8DEAFA" w:rsidR="00135DEF" w:rsidRPr="00233BFC" w:rsidRDefault="00AF35F1" w:rsidP="00544421">
      <w:pPr>
        <w:pStyle w:val="normal0"/>
        <w:ind w:left="540" w:hanging="45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1FC14D79" w14:textId="77777777" w:rsidR="00135DEF" w:rsidRPr="00233BFC" w:rsidRDefault="00135DEF">
      <w:pPr>
        <w:pStyle w:val="normal0"/>
        <w:ind w:left="540" w:hanging="450"/>
        <w:rPr>
          <w:rFonts w:asciiTheme="majorHAnsi" w:hAnsiTheme="majorHAnsi"/>
        </w:rPr>
      </w:pPr>
    </w:p>
    <w:p w14:paraId="17F7964B"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104D8A00" w14:textId="77777777" w:rsidR="00384D13" w:rsidRPr="00233BFC" w:rsidRDefault="00AF35F1" w:rsidP="0098750E">
      <w:pPr>
        <w:pStyle w:val="normal0"/>
        <w:jc w:val="center"/>
        <w:rPr>
          <w:rFonts w:asciiTheme="majorHAnsi" w:hAnsiTheme="majorHAnsi"/>
        </w:rPr>
      </w:pPr>
      <w:r w:rsidRPr="00233BFC">
        <w:rPr>
          <w:rFonts w:asciiTheme="majorHAnsi" w:eastAsia="Times New Roman" w:hAnsiTheme="majorHAnsi" w:cs="Times New Roman"/>
          <w:b/>
        </w:rPr>
        <w:t>EXPLAINING WAR, VIOLENCE AND PEACE: THEORIES ‘BELOW’ THE INTERSTATE SYSTEM</w:t>
      </w:r>
    </w:p>
    <w:p w14:paraId="09B3D1CF" w14:textId="77777777"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5284A154" w14:textId="77777777" w:rsidR="0042713A" w:rsidRPr="00233BFC" w:rsidRDefault="002B1CF6">
      <w:pPr>
        <w:pStyle w:val="normal0"/>
        <w:rPr>
          <w:rFonts w:asciiTheme="majorHAnsi" w:hAnsiTheme="majorHAnsi"/>
        </w:rPr>
      </w:pPr>
      <w:r w:rsidRPr="00233BFC">
        <w:rPr>
          <w:rFonts w:asciiTheme="majorHAnsi" w:eastAsia="Times New Roman" w:hAnsiTheme="majorHAnsi" w:cs="Times New Roman"/>
        </w:rPr>
        <w:t>October 18, 2016</w:t>
      </w:r>
    </w:p>
    <w:p w14:paraId="452DF705"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lastRenderedPageBreak/>
        <w:t>8)         Peace, Development and State Fragility: Do poverty or weak institutions make peace harder?</w:t>
      </w:r>
    </w:p>
    <w:p w14:paraId="0F6A5D0D"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7E807437"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Holsti, K.1996. </w:t>
      </w:r>
      <w:r w:rsidRPr="00233BFC">
        <w:rPr>
          <w:rFonts w:asciiTheme="majorHAnsi" w:eastAsia="Times New Roman" w:hAnsiTheme="majorHAnsi" w:cs="Times New Roman"/>
          <w:i/>
        </w:rPr>
        <w:t xml:space="preserve">The State, War and the State of War. </w:t>
      </w:r>
      <w:r w:rsidRPr="00233BFC">
        <w:rPr>
          <w:rFonts w:asciiTheme="majorHAnsi" w:eastAsia="Times New Roman" w:hAnsiTheme="majorHAnsi" w:cs="Times New Roman"/>
        </w:rPr>
        <w:t>New York: Cambridge Univ. Press. Preface and Chapters 1, &amp; 2, pp. xi-xiv, 1-40.</w:t>
      </w:r>
    </w:p>
    <w:p w14:paraId="20F76089"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World Bank. 2003. </w:t>
      </w:r>
      <w:r w:rsidRPr="00233BFC">
        <w:rPr>
          <w:rFonts w:asciiTheme="majorHAnsi" w:eastAsia="Times New Roman" w:hAnsiTheme="majorHAnsi" w:cs="Times New Roman"/>
          <w:i/>
        </w:rPr>
        <w:t>Breaking the Conflict Trap:  Civil War and Development Policy</w:t>
      </w:r>
      <w:r w:rsidRPr="00233BFC">
        <w:rPr>
          <w:rFonts w:asciiTheme="majorHAnsi" w:eastAsia="Times New Roman" w:hAnsiTheme="majorHAnsi" w:cs="Times New Roman"/>
        </w:rPr>
        <w:t>.  World Bank Policy Research Report. Read only Parts I and II.</w:t>
      </w:r>
    </w:p>
    <w:p w14:paraId="4D3F39AA"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Duffield, M. 2001. “The Merging of Development and Security” and “Global Governance and the Causes of Conflict” in </w:t>
      </w:r>
      <w:r w:rsidRPr="00233BFC">
        <w:rPr>
          <w:rFonts w:asciiTheme="majorHAnsi" w:eastAsia="Times New Roman" w:hAnsiTheme="majorHAnsi" w:cs="Times New Roman"/>
          <w:i/>
        </w:rPr>
        <w:t>Global Governance and the New Wars:  The Merging of Development and Security</w:t>
      </w:r>
      <w:r w:rsidRPr="00233BFC">
        <w:rPr>
          <w:rFonts w:asciiTheme="majorHAnsi" w:eastAsia="Times New Roman" w:hAnsiTheme="majorHAnsi" w:cs="Times New Roman"/>
        </w:rPr>
        <w:t>.  Zed Books.</w:t>
      </w:r>
    </w:p>
    <w:p w14:paraId="0D941D0E"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Call, C. T. 2009. “Beyond State Failure: Weak States, Insecure States and Illegitimate States.” </w:t>
      </w:r>
      <w:r w:rsidRPr="00233BFC">
        <w:rPr>
          <w:rFonts w:asciiTheme="majorHAnsi" w:eastAsia="Times New Roman" w:hAnsiTheme="majorHAnsi" w:cs="Times New Roman"/>
          <w:i/>
        </w:rPr>
        <w:t>European Journal of International Relations.</w:t>
      </w:r>
    </w:p>
    <w:p w14:paraId="062B63F4" w14:textId="77777777" w:rsidR="00384D13" w:rsidRPr="00233BFC" w:rsidRDefault="00384D13">
      <w:pPr>
        <w:pStyle w:val="normal0"/>
        <w:ind w:left="630" w:hanging="540"/>
        <w:rPr>
          <w:rFonts w:asciiTheme="majorHAnsi" w:hAnsiTheme="majorHAnsi"/>
        </w:rPr>
      </w:pPr>
    </w:p>
    <w:p w14:paraId="656FDD69" w14:textId="77777777" w:rsidR="00544421" w:rsidRPr="00233BFC" w:rsidRDefault="00544421">
      <w:pPr>
        <w:pStyle w:val="normal0"/>
        <w:ind w:left="630" w:hanging="540"/>
        <w:rPr>
          <w:rFonts w:asciiTheme="majorHAnsi" w:hAnsiTheme="majorHAnsi"/>
        </w:rPr>
      </w:pPr>
    </w:p>
    <w:p w14:paraId="49A62E27" w14:textId="77777777" w:rsidR="00384D13" w:rsidRPr="00233BFC" w:rsidRDefault="002B1CF6">
      <w:pPr>
        <w:pStyle w:val="normal0"/>
        <w:rPr>
          <w:rFonts w:asciiTheme="majorHAnsi" w:hAnsiTheme="majorHAnsi"/>
        </w:rPr>
      </w:pPr>
      <w:r w:rsidRPr="00233BFC">
        <w:rPr>
          <w:rFonts w:asciiTheme="majorHAnsi" w:eastAsia="Times New Roman" w:hAnsiTheme="majorHAnsi" w:cs="Times New Roman"/>
        </w:rPr>
        <w:t>October 25, 2016</w:t>
      </w:r>
    </w:p>
    <w:p w14:paraId="074575F3"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9)         Economics and Peace: How do resources shape war and peace?</w:t>
      </w:r>
    </w:p>
    <w:p w14:paraId="0ECA8E59"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0BC3A01C" w14:textId="6793A1A3"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Collier</w:t>
      </w:r>
      <w:r w:rsidR="00544421" w:rsidRPr="00233BFC">
        <w:rPr>
          <w:rFonts w:asciiTheme="majorHAnsi" w:eastAsia="Times New Roman" w:hAnsiTheme="majorHAnsi" w:cs="Times New Roman"/>
        </w:rPr>
        <w:t>,</w:t>
      </w:r>
      <w:r w:rsidRPr="00233BFC">
        <w:rPr>
          <w:rFonts w:asciiTheme="majorHAnsi" w:eastAsia="Times New Roman" w:hAnsiTheme="majorHAnsi" w:cs="Times New Roman"/>
        </w:rPr>
        <w:t xml:space="preserve"> </w:t>
      </w:r>
      <w:r w:rsidR="00544421" w:rsidRPr="00233BFC">
        <w:rPr>
          <w:rFonts w:asciiTheme="majorHAnsi" w:eastAsia="Times New Roman" w:hAnsiTheme="majorHAnsi" w:cs="Times New Roman"/>
        </w:rPr>
        <w:t xml:space="preserve">Paul. </w:t>
      </w:r>
      <w:r w:rsidRPr="00233BFC">
        <w:rPr>
          <w:rFonts w:asciiTheme="majorHAnsi" w:eastAsia="Times New Roman" w:hAnsiTheme="majorHAnsi" w:cs="Times New Roman"/>
        </w:rPr>
        <w:t xml:space="preserve">2000. “Doing Well Out of War,” in M. Berdal and D. M. Malone eds., </w:t>
      </w:r>
      <w:r w:rsidRPr="00233BFC">
        <w:rPr>
          <w:rFonts w:asciiTheme="majorHAnsi" w:eastAsia="Times New Roman" w:hAnsiTheme="majorHAnsi" w:cs="Times New Roman"/>
          <w:i/>
        </w:rPr>
        <w:t xml:space="preserve">Greed and Grievance: Economic Agendas in Civil Wars. </w:t>
      </w:r>
      <w:r w:rsidRPr="00233BFC">
        <w:rPr>
          <w:rFonts w:asciiTheme="majorHAnsi" w:eastAsia="Times New Roman" w:hAnsiTheme="majorHAnsi" w:cs="Times New Roman"/>
        </w:rPr>
        <w:t>Boulder: Lynne Rienner</w:t>
      </w:r>
      <w:r w:rsidRPr="00233BFC">
        <w:rPr>
          <w:rFonts w:asciiTheme="majorHAnsi" w:eastAsia="Times New Roman" w:hAnsiTheme="majorHAnsi" w:cs="Times New Roman"/>
          <w:i/>
        </w:rPr>
        <w:t>,</w:t>
      </w:r>
      <w:r w:rsidRPr="00233BFC">
        <w:rPr>
          <w:rFonts w:asciiTheme="majorHAnsi" w:eastAsia="Times New Roman" w:hAnsiTheme="majorHAnsi" w:cs="Times New Roman"/>
        </w:rPr>
        <w:t xml:space="preserve"> pp. 91-111.</w:t>
      </w:r>
    </w:p>
    <w:p w14:paraId="6AE2195A"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Ross, M. L. 2003. “Oil, Drugs and Diamonds: The Varying Roles of Natural Resources in Civil War,” in K. Ballentine and J. Sherman eds., </w:t>
      </w:r>
      <w:r w:rsidRPr="00233BFC">
        <w:rPr>
          <w:rFonts w:asciiTheme="majorHAnsi" w:eastAsia="Times New Roman" w:hAnsiTheme="majorHAnsi" w:cs="Times New Roman"/>
          <w:i/>
        </w:rPr>
        <w:t>The Political Economy of Armed Conflict: Beyond Greed and Grievance.</w:t>
      </w:r>
      <w:r w:rsidRPr="00233BFC">
        <w:rPr>
          <w:rFonts w:asciiTheme="majorHAnsi" w:eastAsia="Times New Roman" w:hAnsiTheme="majorHAnsi" w:cs="Times New Roman"/>
        </w:rPr>
        <w:t>Boulder: Lynne Rienner and IPA, pp. 47-72.</w:t>
      </w:r>
    </w:p>
    <w:p w14:paraId="7EF380F6"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Ballentine, K. “Reconsidering the Economic Dynamics of Armed Conflict”, K. Ballentine and J. Sherman eds., </w:t>
      </w:r>
      <w:r w:rsidRPr="00233BFC">
        <w:rPr>
          <w:rFonts w:asciiTheme="majorHAnsi" w:eastAsia="Times New Roman" w:hAnsiTheme="majorHAnsi" w:cs="Times New Roman"/>
          <w:i/>
        </w:rPr>
        <w:t>The Political Economy of Armed Conflict: Beyond Greed and Grievance.</w:t>
      </w:r>
      <w:r w:rsidRPr="00233BFC">
        <w:rPr>
          <w:rFonts w:asciiTheme="majorHAnsi" w:eastAsia="Times New Roman" w:hAnsiTheme="majorHAnsi" w:cs="Times New Roman"/>
        </w:rPr>
        <w:t>Boulder: Lynne Rienner and IPA,  pp. 259-283.</w:t>
      </w:r>
    </w:p>
    <w:p w14:paraId="5EA75387"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Collier, P &amp; A. Hoeffler. 2004. “Greed and Grievance in Civil War.”  </w:t>
      </w:r>
      <w:r w:rsidRPr="00233BFC">
        <w:rPr>
          <w:rFonts w:asciiTheme="majorHAnsi" w:eastAsia="Times New Roman" w:hAnsiTheme="majorHAnsi" w:cs="Times New Roman"/>
          <w:i/>
        </w:rPr>
        <w:t>Oxford Economic Papers</w:t>
      </w:r>
      <w:r w:rsidRPr="00233BFC">
        <w:rPr>
          <w:rFonts w:asciiTheme="majorHAnsi" w:eastAsia="Times New Roman" w:hAnsiTheme="majorHAnsi" w:cs="Times New Roman"/>
        </w:rPr>
        <w:t xml:space="preserve"> 56: 563-595. </w:t>
      </w:r>
    </w:p>
    <w:p w14:paraId="28674108" w14:textId="482D962C"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7411AEE8" w14:textId="77777777" w:rsidR="00544421" w:rsidRPr="00233BFC" w:rsidRDefault="00544421">
      <w:pPr>
        <w:pStyle w:val="normal0"/>
        <w:rPr>
          <w:rFonts w:asciiTheme="majorHAnsi" w:hAnsiTheme="majorHAnsi"/>
        </w:rPr>
      </w:pPr>
    </w:p>
    <w:p w14:paraId="1C368E2D" w14:textId="77777777" w:rsidR="009A0A87" w:rsidRPr="00233BFC" w:rsidRDefault="002B1CF6">
      <w:pPr>
        <w:pStyle w:val="normal0"/>
        <w:rPr>
          <w:rFonts w:asciiTheme="majorHAnsi" w:hAnsiTheme="majorHAnsi"/>
        </w:rPr>
      </w:pPr>
      <w:r w:rsidRPr="00233BFC">
        <w:rPr>
          <w:rFonts w:asciiTheme="majorHAnsi" w:eastAsia="Times New Roman" w:hAnsiTheme="majorHAnsi" w:cs="Times New Roman"/>
        </w:rPr>
        <w:t>November 1, 2016</w:t>
      </w:r>
    </w:p>
    <w:p w14:paraId="73F905A6"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10)        </w:t>
      </w:r>
      <w:r w:rsidRPr="00233BFC">
        <w:rPr>
          <w:rFonts w:asciiTheme="majorHAnsi" w:eastAsia="Times New Roman" w:hAnsiTheme="majorHAnsi" w:cs="Times New Roman"/>
          <w:b/>
        </w:rPr>
        <w:t xml:space="preserve"> Gender: How do gender identity and relations shape war and peace? </w:t>
      </w:r>
    </w:p>
    <w:p w14:paraId="335A9F13" w14:textId="77777777" w:rsidR="00384D13" w:rsidRPr="00233BFC" w:rsidRDefault="00384D13">
      <w:pPr>
        <w:pStyle w:val="normal0"/>
        <w:rPr>
          <w:rFonts w:asciiTheme="majorHAnsi" w:hAnsiTheme="majorHAnsi"/>
        </w:rPr>
      </w:pPr>
    </w:p>
    <w:p w14:paraId="369579CA"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Cockburn, C. 2004. “The Continuum of Violence: A Gender Perspective on War and Peace,” in W. Giles and J. Hyndman, eds. </w:t>
      </w:r>
      <w:r w:rsidRPr="00233BFC">
        <w:rPr>
          <w:rFonts w:asciiTheme="majorHAnsi" w:eastAsia="Times New Roman" w:hAnsiTheme="majorHAnsi" w:cs="Times New Roman"/>
          <w:i/>
        </w:rPr>
        <w:t>Sites of Violence: Gender and Conflict Zones.</w:t>
      </w:r>
      <w:r w:rsidRPr="00233BFC">
        <w:rPr>
          <w:rFonts w:asciiTheme="majorHAnsi" w:eastAsia="Times New Roman" w:hAnsiTheme="majorHAnsi" w:cs="Times New Roman"/>
        </w:rPr>
        <w:t>Univ. of California Press, pp. 24-44.</w:t>
      </w:r>
    </w:p>
    <w:p w14:paraId="1F6E04B7"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Copelon, R. “Surfacing Gender:  Reconceptualizing Crimes Against Women in time of War.” In </w:t>
      </w:r>
      <w:r w:rsidRPr="00233BFC">
        <w:rPr>
          <w:rFonts w:asciiTheme="majorHAnsi" w:eastAsia="Times New Roman" w:hAnsiTheme="majorHAnsi" w:cs="Times New Roman"/>
          <w:i/>
        </w:rPr>
        <w:t>Violence: A Reader</w:t>
      </w:r>
      <w:r w:rsidRPr="00233BFC">
        <w:rPr>
          <w:rFonts w:asciiTheme="majorHAnsi" w:eastAsia="Times New Roman" w:hAnsiTheme="majorHAnsi" w:cs="Times New Roman"/>
        </w:rPr>
        <w:t>.  Pp. 193-208.</w:t>
      </w:r>
    </w:p>
    <w:p w14:paraId="5AB79B26"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El-Bushra, J. 2003. “Fused in Combat: Gender Relations and Armed Conflict,” in </w:t>
      </w:r>
      <w:r w:rsidRPr="00233BFC">
        <w:rPr>
          <w:rFonts w:asciiTheme="majorHAnsi" w:eastAsia="Times New Roman" w:hAnsiTheme="majorHAnsi" w:cs="Times New Roman"/>
          <w:i/>
        </w:rPr>
        <w:t>Development in Practice</w:t>
      </w:r>
      <w:r w:rsidRPr="00233BFC">
        <w:rPr>
          <w:rFonts w:asciiTheme="majorHAnsi" w:eastAsia="Times New Roman" w:hAnsiTheme="majorHAnsi" w:cs="Times New Roman"/>
        </w:rPr>
        <w:t>, 13, No. 2 &amp; 3 (May 2003), pp. 252-265.</w:t>
      </w:r>
    </w:p>
    <w:p w14:paraId="50C7E342"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Wood, E.  2006.  “Variation in Sexual Violence during War.” </w:t>
      </w:r>
      <w:r w:rsidRPr="00233BFC">
        <w:rPr>
          <w:rFonts w:asciiTheme="majorHAnsi" w:eastAsia="Times New Roman" w:hAnsiTheme="majorHAnsi" w:cs="Times New Roman"/>
          <w:i/>
        </w:rPr>
        <w:t>Politics &amp; Society</w:t>
      </w:r>
      <w:r w:rsidRPr="00233BFC">
        <w:rPr>
          <w:rFonts w:asciiTheme="majorHAnsi" w:eastAsia="Times New Roman" w:hAnsiTheme="majorHAnsi" w:cs="Times New Roman"/>
        </w:rPr>
        <w:t>. 34; 307.</w:t>
      </w:r>
    </w:p>
    <w:p w14:paraId="1F664EBE"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Burguieres, M. 1990. "Feminist Approaches to Peace: Another Step for Peace Studies," </w:t>
      </w:r>
      <w:r w:rsidRPr="00233BFC">
        <w:rPr>
          <w:rFonts w:asciiTheme="majorHAnsi" w:eastAsia="Times New Roman" w:hAnsiTheme="majorHAnsi" w:cs="Times New Roman"/>
          <w:i/>
        </w:rPr>
        <w:t xml:space="preserve">Millennium </w:t>
      </w:r>
      <w:r w:rsidRPr="00233BFC">
        <w:rPr>
          <w:rFonts w:asciiTheme="majorHAnsi" w:eastAsia="Times New Roman" w:hAnsiTheme="majorHAnsi" w:cs="Times New Roman"/>
        </w:rPr>
        <w:t>19(1): 1-18</w:t>
      </w:r>
    </w:p>
    <w:p w14:paraId="32E79ADA"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Olujic, M. 1998. “Embodiment of Terror: Gendered Violence in Peacetime and Wartime in Croatia and Bosnia-Herzegovina.”  </w:t>
      </w:r>
      <w:r w:rsidRPr="00233BFC">
        <w:rPr>
          <w:rFonts w:asciiTheme="majorHAnsi" w:eastAsia="Times New Roman" w:hAnsiTheme="majorHAnsi" w:cs="Times New Roman"/>
          <w:i/>
        </w:rPr>
        <w:t>Medical Anthropology Quarterly</w:t>
      </w:r>
      <w:r w:rsidRPr="00233BFC">
        <w:rPr>
          <w:rFonts w:asciiTheme="majorHAnsi" w:eastAsia="Times New Roman" w:hAnsiTheme="majorHAnsi" w:cs="Times New Roman"/>
        </w:rPr>
        <w:t xml:space="preserve"> 12 (1): 31–50.</w:t>
      </w:r>
    </w:p>
    <w:p w14:paraId="7A2C7023" w14:textId="77777777" w:rsidR="00384D13" w:rsidRPr="00233BFC" w:rsidRDefault="00AF35F1">
      <w:pPr>
        <w:pStyle w:val="normal0"/>
        <w:ind w:left="630" w:hanging="54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25ACDFC7" w14:textId="77777777" w:rsidR="00544421" w:rsidRPr="00233BFC" w:rsidRDefault="00544421">
      <w:pPr>
        <w:pStyle w:val="normal0"/>
        <w:ind w:left="630" w:hanging="540"/>
        <w:rPr>
          <w:rFonts w:asciiTheme="majorHAnsi" w:eastAsia="Times New Roman" w:hAnsiTheme="majorHAnsi" w:cs="Times New Roman"/>
        </w:rPr>
      </w:pPr>
    </w:p>
    <w:p w14:paraId="15D6F1D8" w14:textId="77777777" w:rsidR="009A0A87" w:rsidRPr="00233BFC" w:rsidRDefault="002B1CF6" w:rsidP="009A0A87">
      <w:pPr>
        <w:pStyle w:val="normal0"/>
        <w:rPr>
          <w:rFonts w:asciiTheme="majorHAnsi" w:hAnsiTheme="majorHAnsi"/>
        </w:rPr>
      </w:pPr>
      <w:r w:rsidRPr="00233BFC">
        <w:rPr>
          <w:rFonts w:asciiTheme="majorHAnsi" w:hAnsiTheme="majorHAnsi"/>
        </w:rPr>
        <w:t>November 8, 2016</w:t>
      </w:r>
    </w:p>
    <w:p w14:paraId="72089A25"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 xml:space="preserve">11)  </w:t>
      </w:r>
      <w:r w:rsidRPr="00233BFC">
        <w:rPr>
          <w:rFonts w:asciiTheme="majorHAnsi" w:eastAsia="Times New Roman" w:hAnsiTheme="majorHAnsi" w:cs="Times New Roman"/>
          <w:b/>
        </w:rPr>
        <w:tab/>
        <w:t xml:space="preserve"> Terrorism and Peace</w:t>
      </w:r>
    </w:p>
    <w:p w14:paraId="632F7CE1" w14:textId="77777777" w:rsidR="004106BE" w:rsidRPr="00233BFC" w:rsidRDefault="004106BE" w:rsidP="004106BE">
      <w:pPr>
        <w:pStyle w:val="normal0"/>
        <w:ind w:left="630" w:hanging="540"/>
        <w:rPr>
          <w:rFonts w:asciiTheme="majorHAnsi" w:eastAsia="Times New Roman" w:hAnsiTheme="majorHAnsi" w:cs="Times New Roman"/>
        </w:rPr>
      </w:pPr>
    </w:p>
    <w:p w14:paraId="1755AA8D" w14:textId="4C7C9A12" w:rsidR="004106BE" w:rsidRPr="00233BFC" w:rsidRDefault="004106BE" w:rsidP="004106BE">
      <w:pPr>
        <w:pStyle w:val="normal0"/>
        <w:ind w:left="630" w:hanging="540"/>
        <w:rPr>
          <w:rFonts w:asciiTheme="majorHAnsi" w:hAnsiTheme="majorHAnsi"/>
        </w:rPr>
      </w:pPr>
      <w:r w:rsidRPr="00233BFC">
        <w:rPr>
          <w:rFonts w:asciiTheme="majorHAnsi" w:eastAsia="Times New Roman" w:hAnsiTheme="majorHAnsi" w:cs="Times New Roman"/>
        </w:rPr>
        <w:t>Start reading the Waller book.</w:t>
      </w:r>
    </w:p>
    <w:p w14:paraId="4F0E83DD" w14:textId="77777777" w:rsidR="00384D13" w:rsidRPr="00233BFC" w:rsidRDefault="00384D13">
      <w:pPr>
        <w:pStyle w:val="normal0"/>
        <w:rPr>
          <w:rFonts w:asciiTheme="majorHAnsi" w:hAnsiTheme="majorHAnsi"/>
        </w:rPr>
      </w:pPr>
    </w:p>
    <w:p w14:paraId="2931B02E" w14:textId="77777777" w:rsidR="00C64021" w:rsidRPr="00C64021" w:rsidRDefault="00C64021" w:rsidP="00C64021">
      <w:pPr>
        <w:pStyle w:val="normal0"/>
        <w:ind w:left="630" w:hanging="540"/>
        <w:rPr>
          <w:rFonts w:asciiTheme="majorHAnsi" w:eastAsia="Times New Roman" w:hAnsiTheme="majorHAnsi" w:cs="Times New Roman"/>
        </w:rPr>
      </w:pPr>
      <w:r w:rsidRPr="00C64021">
        <w:rPr>
          <w:rFonts w:asciiTheme="majorHAnsi" w:eastAsia="Times New Roman" w:hAnsiTheme="majorHAnsi" w:cs="Times New Roman"/>
        </w:rPr>
        <w:t xml:space="preserve">Stohl, Michael. 1983. “Demystifying Terrorism: The Myths and Realities of Contemporary Political Terrorism,” in M. Stohl (ed.) </w:t>
      </w:r>
      <w:r w:rsidRPr="00747132">
        <w:rPr>
          <w:rFonts w:asciiTheme="majorHAnsi" w:eastAsia="Times New Roman" w:hAnsiTheme="majorHAnsi" w:cs="Times New Roman"/>
          <w:i/>
        </w:rPr>
        <w:t>The Politics of Terrorism</w:t>
      </w:r>
      <w:r w:rsidRPr="00C64021">
        <w:rPr>
          <w:rFonts w:asciiTheme="majorHAnsi" w:eastAsia="Times New Roman" w:hAnsiTheme="majorHAnsi" w:cs="Times New Roman"/>
        </w:rPr>
        <w:t>, Second Edition: Revised and Expanded. Marcel Dekker, pp. 1-19</w:t>
      </w:r>
    </w:p>
    <w:p w14:paraId="7AE58A07" w14:textId="77777777" w:rsidR="00384D13" w:rsidRPr="00C64021" w:rsidRDefault="00AF35F1" w:rsidP="00C64021">
      <w:pPr>
        <w:pStyle w:val="normal0"/>
        <w:ind w:left="630" w:hanging="540"/>
        <w:rPr>
          <w:rFonts w:asciiTheme="majorHAnsi" w:eastAsia="Times New Roman" w:hAnsiTheme="majorHAnsi" w:cs="Times New Roman"/>
        </w:rPr>
      </w:pPr>
      <w:r w:rsidRPr="00233BFC">
        <w:rPr>
          <w:rFonts w:asciiTheme="majorHAnsi" w:eastAsia="Times New Roman" w:hAnsiTheme="majorHAnsi" w:cs="Times New Roman"/>
        </w:rPr>
        <w:t xml:space="preserve">Crenshaw, M. 2002. “The Causes of Terrorism” in </w:t>
      </w:r>
      <w:r w:rsidRPr="00C64021">
        <w:rPr>
          <w:rFonts w:asciiTheme="majorHAnsi" w:eastAsia="Times New Roman" w:hAnsiTheme="majorHAnsi" w:cs="Times New Roman"/>
          <w:i/>
        </w:rPr>
        <w:t>Violence:  A Reader</w:t>
      </w:r>
      <w:r w:rsidRPr="00233BFC">
        <w:rPr>
          <w:rFonts w:asciiTheme="majorHAnsi" w:eastAsia="Times New Roman" w:hAnsiTheme="majorHAnsi" w:cs="Times New Roman"/>
        </w:rPr>
        <w:t>, Chapter 7</w:t>
      </w:r>
    </w:p>
    <w:p w14:paraId="52ED1917"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Goody, J. 2002.  “What is a Terrorist?”  </w:t>
      </w:r>
      <w:r w:rsidRPr="00233BFC">
        <w:rPr>
          <w:rFonts w:asciiTheme="majorHAnsi" w:eastAsia="Times New Roman" w:hAnsiTheme="majorHAnsi" w:cs="Times New Roman"/>
          <w:i/>
        </w:rPr>
        <w:t>History and Anthropology</w:t>
      </w:r>
      <w:r w:rsidRPr="00233BFC">
        <w:rPr>
          <w:rFonts w:asciiTheme="majorHAnsi" w:eastAsia="Times New Roman" w:hAnsiTheme="majorHAnsi" w:cs="Times New Roman"/>
        </w:rPr>
        <w:t>.  13(2):  139-143.</w:t>
      </w:r>
    </w:p>
    <w:p w14:paraId="6CE86C95"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Pape, R. A.  2003.  “The Strategic Logic of Suicide Terrorism.”  </w:t>
      </w:r>
      <w:r w:rsidRPr="00233BFC">
        <w:rPr>
          <w:rFonts w:asciiTheme="majorHAnsi" w:eastAsia="Times New Roman" w:hAnsiTheme="majorHAnsi" w:cs="Times New Roman"/>
          <w:i/>
        </w:rPr>
        <w:t>American Political Science Review</w:t>
      </w:r>
      <w:r w:rsidRPr="00233BFC">
        <w:rPr>
          <w:rFonts w:asciiTheme="majorHAnsi" w:eastAsia="Times New Roman" w:hAnsiTheme="majorHAnsi" w:cs="Times New Roman"/>
        </w:rPr>
        <w:t>.  97(3):  343-361.</w:t>
      </w:r>
    </w:p>
    <w:p w14:paraId="2B9A792E"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Wilkinson, P. &amp; D. Bryan. “Is Terrorism Still a Useful Analytical Term or Should it be Abandoned?”  In R. Jackson and S.J. Sinclair, eds. </w:t>
      </w:r>
      <w:r w:rsidRPr="00233BFC">
        <w:rPr>
          <w:rFonts w:asciiTheme="majorHAnsi" w:eastAsia="Times New Roman" w:hAnsiTheme="majorHAnsi" w:cs="Times New Roman"/>
          <w:i/>
        </w:rPr>
        <w:t>Contemporary Debates on Terrorism</w:t>
      </w:r>
      <w:r w:rsidRPr="00233BFC">
        <w:rPr>
          <w:rFonts w:asciiTheme="majorHAnsi" w:eastAsia="Times New Roman" w:hAnsiTheme="majorHAnsi" w:cs="Times New Roman"/>
        </w:rPr>
        <w:t xml:space="preserve">.  Routledge. </w:t>
      </w:r>
    </w:p>
    <w:p w14:paraId="6027A6A9"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Jones, D. M. &amp; M. L. R. Smith. 2009. We’re All Terrorists Now: Critical—or Hypocritical—Studies “on”  Terrorism? </w:t>
      </w:r>
      <w:r w:rsidRPr="00233BFC">
        <w:rPr>
          <w:rFonts w:asciiTheme="majorHAnsi" w:eastAsia="Times New Roman" w:hAnsiTheme="majorHAnsi" w:cs="Times New Roman"/>
          <w:i/>
        </w:rPr>
        <w:t>Studies in Conflict &amp; Terrorism</w:t>
      </w:r>
      <w:r w:rsidRPr="00233BFC">
        <w:rPr>
          <w:rFonts w:asciiTheme="majorHAnsi" w:eastAsia="Times New Roman" w:hAnsiTheme="majorHAnsi" w:cs="Times New Roman"/>
        </w:rPr>
        <w:t xml:space="preserve"> 32(4): 292-302</w:t>
      </w:r>
    </w:p>
    <w:p w14:paraId="6C319023"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Dixit, P. &amp; J. L. Stump.2011. “A Response to Jones and Smith: It’s Not as Bad as It Seems; Or, Five Ways to Move Critical Terrorism Studies Forward.” </w:t>
      </w:r>
      <w:r w:rsidRPr="00233BFC">
        <w:rPr>
          <w:rFonts w:asciiTheme="majorHAnsi" w:eastAsia="Times New Roman" w:hAnsiTheme="majorHAnsi" w:cs="Times New Roman"/>
          <w:i/>
        </w:rPr>
        <w:t>Studies in Conflict &amp; Terrorism</w:t>
      </w:r>
      <w:r w:rsidRPr="00233BFC">
        <w:rPr>
          <w:rFonts w:asciiTheme="majorHAnsi" w:eastAsia="Times New Roman" w:hAnsiTheme="majorHAnsi" w:cs="Times New Roman"/>
        </w:rPr>
        <w:t xml:space="preserve"> 34(6): 501-511. </w:t>
      </w:r>
    </w:p>
    <w:p w14:paraId="44737A63"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Lopez, G. A. 1995. “Terrorism and Peace Studies,” </w:t>
      </w:r>
      <w:r w:rsidRPr="00233BFC">
        <w:rPr>
          <w:rFonts w:asciiTheme="majorHAnsi" w:eastAsia="Times New Roman" w:hAnsiTheme="majorHAnsi" w:cs="Times New Roman"/>
          <w:i/>
        </w:rPr>
        <w:t xml:space="preserve">Peace Review </w:t>
      </w:r>
      <w:r w:rsidRPr="00233BFC">
        <w:rPr>
          <w:rFonts w:asciiTheme="majorHAnsi" w:eastAsia="Times New Roman" w:hAnsiTheme="majorHAnsi" w:cs="Times New Roman"/>
        </w:rPr>
        <w:t>7 (3): 261-266.</w:t>
      </w:r>
    </w:p>
    <w:p w14:paraId="1D2B028E"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 </w:t>
      </w:r>
    </w:p>
    <w:p w14:paraId="2A603086" w14:textId="77777777"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473256A7" w14:textId="77777777" w:rsidR="009A0A87" w:rsidRPr="00233BFC" w:rsidRDefault="002B1CF6">
      <w:pPr>
        <w:pStyle w:val="normal0"/>
        <w:rPr>
          <w:rFonts w:asciiTheme="majorHAnsi" w:hAnsiTheme="majorHAnsi"/>
        </w:rPr>
      </w:pPr>
      <w:r w:rsidRPr="00233BFC">
        <w:rPr>
          <w:rFonts w:asciiTheme="majorHAnsi" w:hAnsiTheme="majorHAnsi"/>
        </w:rPr>
        <w:t>November 15, 2016</w:t>
      </w:r>
    </w:p>
    <w:p w14:paraId="71331391"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 xml:space="preserve">12)  </w:t>
      </w:r>
      <w:r w:rsidRPr="00233BFC">
        <w:rPr>
          <w:rFonts w:asciiTheme="majorHAnsi" w:eastAsia="Times New Roman" w:hAnsiTheme="majorHAnsi" w:cs="Times New Roman"/>
          <w:b/>
        </w:rPr>
        <w:tab/>
        <w:t xml:space="preserve">  Migration and the Environment</w:t>
      </w:r>
    </w:p>
    <w:p w14:paraId="4F8285C8" w14:textId="77777777" w:rsidR="00384D13" w:rsidRPr="00233BFC" w:rsidRDefault="00384D13">
      <w:pPr>
        <w:pStyle w:val="normal0"/>
        <w:rPr>
          <w:rFonts w:asciiTheme="majorHAnsi" w:hAnsiTheme="majorHAnsi"/>
        </w:rPr>
      </w:pPr>
    </w:p>
    <w:p w14:paraId="54D33770" w14:textId="77777777" w:rsidR="004106BE" w:rsidRPr="00233BFC" w:rsidRDefault="004106BE" w:rsidP="004106BE">
      <w:pPr>
        <w:pStyle w:val="normal0"/>
        <w:rPr>
          <w:rFonts w:asciiTheme="majorHAnsi" w:hAnsiTheme="majorHAnsi"/>
        </w:rPr>
      </w:pPr>
      <w:r w:rsidRPr="00233BFC">
        <w:rPr>
          <w:rFonts w:asciiTheme="majorHAnsi" w:eastAsia="Times New Roman" w:hAnsiTheme="majorHAnsi" w:cs="Times New Roman"/>
        </w:rPr>
        <w:t xml:space="preserve">Continue reading the Waller book. </w:t>
      </w:r>
    </w:p>
    <w:p w14:paraId="584B1E38" w14:textId="77777777" w:rsidR="004106BE" w:rsidRPr="00233BFC" w:rsidRDefault="004106BE">
      <w:pPr>
        <w:pStyle w:val="normal0"/>
        <w:rPr>
          <w:rFonts w:asciiTheme="majorHAnsi" w:hAnsiTheme="majorHAnsi"/>
        </w:rPr>
      </w:pPr>
    </w:p>
    <w:p w14:paraId="5D5316E8"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Homer-Dixon, T. F. “Environmental Changes as Causes of Acute Conflict.”  In Betts Text, pp. 607-621. </w:t>
      </w:r>
    </w:p>
    <w:p w14:paraId="57A2A689"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Salehyan, I., &amp; C. Hendrix. 2014. “Climate shocks and political violence.”  </w:t>
      </w:r>
      <w:r w:rsidRPr="00233BFC">
        <w:rPr>
          <w:rFonts w:asciiTheme="majorHAnsi" w:eastAsia="Times New Roman" w:hAnsiTheme="majorHAnsi" w:cs="Times New Roman"/>
          <w:i/>
        </w:rPr>
        <w:t>Global Environmental Change</w:t>
      </w:r>
      <w:r w:rsidRPr="00233BFC">
        <w:rPr>
          <w:rFonts w:asciiTheme="majorHAnsi" w:eastAsia="Times New Roman" w:hAnsiTheme="majorHAnsi" w:cs="Times New Roman"/>
        </w:rPr>
        <w:t xml:space="preserve"> 28: 239-250. </w:t>
      </w:r>
    </w:p>
    <w:p w14:paraId="15DBB0F6"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Cooley, J. “The War Over Water,” in Betts Text.</w:t>
      </w:r>
    </w:p>
    <w:p w14:paraId="28208305"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Buhauga, H., N. Petter Gleditsch &amp; O. Magnus Theisen. 2010. “Implications of Climate Change for Armed Conflict.” Ch. 3 in R. Mearns and A. Norton, eds.,</w:t>
      </w:r>
      <w:r w:rsidRPr="00233BFC">
        <w:rPr>
          <w:rFonts w:asciiTheme="majorHAnsi" w:eastAsia="Times New Roman" w:hAnsiTheme="majorHAnsi" w:cs="Times New Roman"/>
          <w:i/>
        </w:rPr>
        <w:t xml:space="preserve"> Social Dimensions of Climate Change, Equity and Vulnerability in a Warming World</w:t>
      </w:r>
      <w:r w:rsidRPr="00233BFC">
        <w:rPr>
          <w:rFonts w:asciiTheme="majorHAnsi" w:eastAsia="Times New Roman" w:hAnsiTheme="majorHAnsi" w:cs="Times New Roman"/>
        </w:rPr>
        <w:t>. Washington DC: The World Bank.</w:t>
      </w:r>
    </w:p>
    <w:p w14:paraId="024F0C65"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Nel, P. &amp; M. Righarts. 2008. “Natural Disasters and the Risk of Violent Civil Conflict.” </w:t>
      </w:r>
      <w:r w:rsidRPr="00233BFC">
        <w:rPr>
          <w:rFonts w:asciiTheme="majorHAnsi" w:eastAsia="Times New Roman" w:hAnsiTheme="majorHAnsi" w:cs="Times New Roman"/>
          <w:i/>
        </w:rPr>
        <w:t xml:space="preserve">International Studies Quarterly </w:t>
      </w:r>
      <w:r w:rsidRPr="00233BFC">
        <w:rPr>
          <w:rFonts w:asciiTheme="majorHAnsi" w:eastAsia="Times New Roman" w:hAnsiTheme="majorHAnsi" w:cs="Times New Roman"/>
        </w:rPr>
        <w:t>52(1) : 159-185.</w:t>
      </w:r>
    </w:p>
    <w:p w14:paraId="2D9B2D4C"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Boehm, D. A. 2011. US-Mexico Mixed Migration in an Age of Deportation: An Inquiry into the Transnational Circulation of Violence. </w:t>
      </w:r>
      <w:r w:rsidRPr="00233BFC">
        <w:rPr>
          <w:rFonts w:asciiTheme="majorHAnsi" w:eastAsia="Times New Roman" w:hAnsiTheme="majorHAnsi" w:cs="Times New Roman"/>
          <w:i/>
        </w:rPr>
        <w:t>Refugee Survey Quarterly</w:t>
      </w:r>
      <w:r w:rsidRPr="00233BFC">
        <w:rPr>
          <w:rFonts w:asciiTheme="majorHAnsi" w:eastAsia="Times New Roman" w:hAnsiTheme="majorHAnsi" w:cs="Times New Roman"/>
        </w:rPr>
        <w:t xml:space="preserve"> 30(1):1-21.</w:t>
      </w:r>
    </w:p>
    <w:p w14:paraId="711886E4" w14:textId="77777777" w:rsidR="009A475F" w:rsidRPr="00233BFC" w:rsidRDefault="009A475F" w:rsidP="00135DEF">
      <w:pPr>
        <w:pStyle w:val="normal0"/>
        <w:rPr>
          <w:rFonts w:asciiTheme="majorHAnsi" w:hAnsiTheme="majorHAnsi"/>
        </w:rPr>
      </w:pPr>
    </w:p>
    <w:p w14:paraId="03E9E990" w14:textId="77777777" w:rsidR="00384D13" w:rsidRPr="00233BFC" w:rsidRDefault="00AF35F1">
      <w:pPr>
        <w:pStyle w:val="normal0"/>
        <w:rPr>
          <w:rFonts w:asciiTheme="majorHAnsi" w:eastAsia="Times New Roman" w:hAnsiTheme="majorHAnsi" w:cs="Times New Roman"/>
        </w:rPr>
      </w:pPr>
      <w:r w:rsidRPr="00233BFC">
        <w:rPr>
          <w:rFonts w:asciiTheme="majorHAnsi" w:eastAsia="Times New Roman" w:hAnsiTheme="majorHAnsi" w:cs="Times New Roman"/>
        </w:rPr>
        <w:t xml:space="preserve"> </w:t>
      </w:r>
    </w:p>
    <w:p w14:paraId="3FB1DE67" w14:textId="77777777" w:rsidR="009A0A87" w:rsidRPr="00233BFC" w:rsidRDefault="002B1CF6">
      <w:pPr>
        <w:pStyle w:val="normal0"/>
        <w:rPr>
          <w:rFonts w:asciiTheme="majorHAnsi" w:hAnsiTheme="majorHAnsi"/>
        </w:rPr>
      </w:pPr>
      <w:r w:rsidRPr="00233BFC">
        <w:rPr>
          <w:rFonts w:asciiTheme="majorHAnsi" w:eastAsia="Times New Roman" w:hAnsiTheme="majorHAnsi" w:cs="Times New Roman"/>
        </w:rPr>
        <w:t>November 29, 2016</w:t>
      </w:r>
    </w:p>
    <w:p w14:paraId="25ADEBE3"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 xml:space="preserve">13)  </w:t>
      </w:r>
      <w:r w:rsidRPr="00233BFC">
        <w:rPr>
          <w:rFonts w:asciiTheme="majorHAnsi" w:eastAsia="Times New Roman" w:hAnsiTheme="majorHAnsi" w:cs="Times New Roman"/>
          <w:b/>
        </w:rPr>
        <w:tab/>
        <w:t xml:space="preserve"> Culture, Identity and Peace: How does collective identity hinder and help peace?</w:t>
      </w:r>
    </w:p>
    <w:p w14:paraId="1C3F2E78"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48EB2CA1" w14:textId="77777777" w:rsidR="004106BE" w:rsidRPr="00233BFC" w:rsidRDefault="004106BE" w:rsidP="004106BE">
      <w:pPr>
        <w:pStyle w:val="normal0"/>
        <w:rPr>
          <w:rFonts w:asciiTheme="majorHAnsi" w:hAnsiTheme="majorHAnsi"/>
        </w:rPr>
      </w:pPr>
      <w:r w:rsidRPr="00233BFC">
        <w:rPr>
          <w:rFonts w:asciiTheme="majorHAnsi" w:eastAsia="Times New Roman" w:hAnsiTheme="majorHAnsi" w:cs="Times New Roman"/>
        </w:rPr>
        <w:t>Continue reading the Waller book.</w:t>
      </w:r>
    </w:p>
    <w:p w14:paraId="011BF7FB" w14:textId="77777777" w:rsidR="004106BE" w:rsidRPr="00233BFC" w:rsidRDefault="004106BE">
      <w:pPr>
        <w:pStyle w:val="normal0"/>
        <w:ind w:left="630" w:hanging="540"/>
        <w:rPr>
          <w:rFonts w:asciiTheme="majorHAnsi" w:eastAsia="Times New Roman" w:hAnsiTheme="majorHAnsi" w:cs="Times New Roman"/>
        </w:rPr>
      </w:pPr>
    </w:p>
    <w:p w14:paraId="3EE6849D"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Gagnon, V.P.  1994-95. Ethnic Nationalism and International Conflict. </w:t>
      </w:r>
      <w:r w:rsidRPr="00233BFC">
        <w:rPr>
          <w:rFonts w:asciiTheme="majorHAnsi" w:eastAsia="Times New Roman" w:hAnsiTheme="majorHAnsi" w:cs="Times New Roman"/>
          <w:i/>
        </w:rPr>
        <w:t>International Security</w:t>
      </w:r>
      <w:r w:rsidRPr="00233BFC">
        <w:rPr>
          <w:rFonts w:asciiTheme="majorHAnsi" w:eastAsia="Times New Roman" w:hAnsiTheme="majorHAnsi" w:cs="Times New Roman"/>
        </w:rPr>
        <w:t xml:space="preserve"> 91(3): 130-166. </w:t>
      </w:r>
    </w:p>
    <w:p w14:paraId="2C7A5EC4"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 xml:space="preserve">Avruch, K. 2013. </w:t>
      </w:r>
      <w:r w:rsidRPr="00233BFC">
        <w:rPr>
          <w:rFonts w:asciiTheme="majorHAnsi" w:eastAsia="Times New Roman" w:hAnsiTheme="majorHAnsi" w:cs="Times New Roman"/>
          <w:i/>
        </w:rPr>
        <w:t>Culture and Conflict Resolution.</w:t>
      </w:r>
      <w:r w:rsidRPr="00233BFC">
        <w:rPr>
          <w:rFonts w:asciiTheme="majorHAnsi" w:eastAsia="Times New Roman" w:hAnsiTheme="majorHAnsi" w:cs="Times New Roman"/>
        </w:rPr>
        <w:t>USIP Press, pp. 3-72.</w:t>
      </w:r>
    </w:p>
    <w:p w14:paraId="6D9255F9" w14:textId="77777777" w:rsidR="00384D13" w:rsidRPr="00233BFC" w:rsidRDefault="00AF35F1">
      <w:pPr>
        <w:pStyle w:val="normal0"/>
        <w:ind w:left="630" w:hanging="540"/>
        <w:rPr>
          <w:rFonts w:asciiTheme="majorHAnsi" w:hAnsiTheme="majorHAnsi"/>
        </w:rPr>
      </w:pPr>
      <w:r w:rsidRPr="00233BFC">
        <w:rPr>
          <w:rFonts w:asciiTheme="majorHAnsi" w:eastAsia="Times New Roman" w:hAnsiTheme="majorHAnsi" w:cs="Times New Roman"/>
        </w:rPr>
        <w:t>Crawford, B. 1998. “The Causes of Cultural Conflict: An Institutional Approach.” In Crawford, B. and Ronnie D. Lipschutz, eds.</w:t>
      </w:r>
      <w:r w:rsidRPr="00233BFC">
        <w:rPr>
          <w:rFonts w:asciiTheme="majorHAnsi" w:eastAsia="Times New Roman" w:hAnsiTheme="majorHAnsi" w:cs="Times New Roman"/>
          <w:i/>
        </w:rPr>
        <w:t xml:space="preserve"> The Myth of “Ethnic Conflict: Politics, Economics and “Cultural” Violence</w:t>
      </w:r>
      <w:r w:rsidRPr="00233BFC">
        <w:rPr>
          <w:rFonts w:asciiTheme="majorHAnsi" w:eastAsia="Times New Roman" w:hAnsiTheme="majorHAnsi" w:cs="Times New Roman"/>
        </w:rPr>
        <w:t>. UC Berkeley</w:t>
      </w:r>
    </w:p>
    <w:p w14:paraId="21F92A52"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1F4BA627" w14:textId="77777777" w:rsidR="00384D13" w:rsidRPr="00233BFC" w:rsidRDefault="00384D13">
      <w:pPr>
        <w:pStyle w:val="normal0"/>
        <w:rPr>
          <w:rFonts w:asciiTheme="majorHAnsi" w:hAnsiTheme="majorHAnsi"/>
        </w:rPr>
      </w:pPr>
    </w:p>
    <w:p w14:paraId="3431F1EC" w14:textId="77777777" w:rsidR="002B1CF6" w:rsidRPr="00233BFC" w:rsidRDefault="002B1CF6">
      <w:pPr>
        <w:pStyle w:val="normal0"/>
        <w:rPr>
          <w:rFonts w:asciiTheme="majorHAnsi" w:eastAsia="Times New Roman" w:hAnsiTheme="majorHAnsi" w:cs="Times New Roman"/>
        </w:rPr>
      </w:pPr>
      <w:r w:rsidRPr="00233BFC">
        <w:rPr>
          <w:rFonts w:asciiTheme="majorHAnsi" w:eastAsia="Times New Roman" w:hAnsiTheme="majorHAnsi" w:cs="Times New Roman"/>
        </w:rPr>
        <w:t>December 6, 2016</w:t>
      </w:r>
    </w:p>
    <w:p w14:paraId="7B1AB6B5"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b/>
        </w:rPr>
        <w:t xml:space="preserve">14)  </w:t>
      </w:r>
      <w:r w:rsidRPr="00233BFC">
        <w:rPr>
          <w:rFonts w:asciiTheme="majorHAnsi" w:eastAsia="Times New Roman" w:hAnsiTheme="majorHAnsi" w:cs="Times New Roman"/>
          <w:b/>
        </w:rPr>
        <w:tab/>
        <w:t>Psychology of Mass Atrocities &amp; Poetics: How can we possibly explain genocide?</w:t>
      </w:r>
    </w:p>
    <w:p w14:paraId="4AE04500" w14:textId="77777777" w:rsidR="00384D13" w:rsidRPr="00233BFC" w:rsidRDefault="00384D13">
      <w:pPr>
        <w:pStyle w:val="normal0"/>
        <w:rPr>
          <w:rFonts w:asciiTheme="majorHAnsi" w:hAnsiTheme="majorHAnsi"/>
        </w:rPr>
      </w:pPr>
    </w:p>
    <w:p w14:paraId="18C3E599"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Waller, J. 2007.  </w:t>
      </w:r>
      <w:r w:rsidRPr="00233BFC">
        <w:rPr>
          <w:rFonts w:asciiTheme="majorHAnsi" w:eastAsia="Times New Roman" w:hAnsiTheme="majorHAnsi" w:cs="Times New Roman"/>
          <w:i/>
        </w:rPr>
        <w:t>Becoming Evil:  How Ordinary People Commit Genocide and Mass Killing</w:t>
      </w:r>
      <w:r w:rsidRPr="00233BFC">
        <w:rPr>
          <w:rFonts w:asciiTheme="majorHAnsi" w:eastAsia="Times New Roman" w:hAnsiTheme="majorHAnsi" w:cs="Times New Roman"/>
        </w:rPr>
        <w:t>.  Oxford University Press. (Yes, the whole book).</w:t>
      </w:r>
    </w:p>
    <w:p w14:paraId="2E4BD4D5" w14:textId="77777777" w:rsidR="00384D13" w:rsidRPr="00233BFC" w:rsidRDefault="00AF35F1">
      <w:pPr>
        <w:pStyle w:val="normal0"/>
        <w:ind w:left="540" w:hanging="450"/>
        <w:rPr>
          <w:rFonts w:asciiTheme="majorHAnsi" w:hAnsiTheme="majorHAnsi"/>
        </w:rPr>
      </w:pPr>
      <w:r w:rsidRPr="00233BFC">
        <w:rPr>
          <w:rFonts w:asciiTheme="majorHAnsi" w:eastAsia="Times New Roman" w:hAnsiTheme="majorHAnsi" w:cs="Times New Roman"/>
        </w:rPr>
        <w:t xml:space="preserve">Hinton, A. 2004. “The Poetics of Genocidal Practice:  Violence under the Khmer Rouge” in </w:t>
      </w:r>
      <w:r w:rsidRPr="00233BFC">
        <w:rPr>
          <w:rFonts w:asciiTheme="majorHAnsi" w:eastAsia="Times New Roman" w:hAnsiTheme="majorHAnsi" w:cs="Times New Roman"/>
          <w:i/>
        </w:rPr>
        <w:t>Violence</w:t>
      </w:r>
      <w:r w:rsidRPr="00233BFC">
        <w:rPr>
          <w:rFonts w:asciiTheme="majorHAnsi" w:eastAsia="Times New Roman" w:hAnsiTheme="majorHAnsi" w:cs="Times New Roman"/>
        </w:rPr>
        <w:t>, SAR Press.</w:t>
      </w:r>
    </w:p>
    <w:p w14:paraId="2E30B656" w14:textId="77777777" w:rsidR="00384D13" w:rsidRPr="00233BFC" w:rsidRDefault="00AF35F1">
      <w:pPr>
        <w:pStyle w:val="normal0"/>
        <w:rPr>
          <w:rFonts w:asciiTheme="majorHAnsi" w:hAnsiTheme="majorHAnsi"/>
        </w:rPr>
      </w:pPr>
      <w:r w:rsidRPr="00233BFC">
        <w:rPr>
          <w:rFonts w:asciiTheme="majorHAnsi" w:eastAsia="Times New Roman" w:hAnsiTheme="majorHAnsi" w:cs="Times New Roman"/>
        </w:rPr>
        <w:t xml:space="preserve"> </w:t>
      </w:r>
    </w:p>
    <w:p w14:paraId="1DCFDB9C" w14:textId="328BB7B9" w:rsidR="00384D13" w:rsidRPr="00233BFC" w:rsidRDefault="0004405D" w:rsidP="0004405D">
      <w:pPr>
        <w:pStyle w:val="normal0"/>
        <w:tabs>
          <w:tab w:val="left" w:pos="2000"/>
        </w:tabs>
        <w:rPr>
          <w:rFonts w:asciiTheme="majorHAnsi" w:hAnsiTheme="majorHAnsi"/>
        </w:rPr>
      </w:pPr>
      <w:r w:rsidRPr="00233BFC">
        <w:rPr>
          <w:rFonts w:asciiTheme="majorHAnsi" w:eastAsia="Times New Roman" w:hAnsiTheme="majorHAnsi" w:cs="Times New Roman"/>
          <w:b/>
        </w:rPr>
        <w:t>Final Exam</w:t>
      </w:r>
      <w:r w:rsidR="006205A7" w:rsidRPr="00233BFC">
        <w:rPr>
          <w:rFonts w:asciiTheme="majorHAnsi" w:eastAsia="Times New Roman" w:hAnsiTheme="majorHAnsi" w:cs="Times New Roman"/>
          <w:b/>
        </w:rPr>
        <w:t xml:space="preserve"> </w:t>
      </w:r>
      <w:r w:rsidR="006205A7" w:rsidRPr="00233BFC">
        <w:rPr>
          <w:rFonts w:asciiTheme="majorHAnsi" w:eastAsia="Times New Roman" w:hAnsiTheme="majorHAnsi" w:cs="Times New Roman"/>
        </w:rPr>
        <w:t>to be distributed December 6, due back to instructor by 11:59pm</w:t>
      </w:r>
      <w:r w:rsidR="00E82C42" w:rsidRPr="00233BFC">
        <w:rPr>
          <w:rFonts w:asciiTheme="majorHAnsi" w:eastAsia="Times New Roman" w:hAnsiTheme="majorHAnsi" w:cs="Times New Roman"/>
        </w:rPr>
        <w:t xml:space="preserve"> December 9, 2016. </w:t>
      </w:r>
      <w:r w:rsidR="009C2356" w:rsidRPr="00233BFC">
        <w:rPr>
          <w:rFonts w:asciiTheme="majorHAnsi" w:eastAsia="Times New Roman" w:hAnsiTheme="majorHAnsi" w:cs="Times New Roman"/>
        </w:rPr>
        <w:t>Late exams will be down-graded by a third of a letter grade for each day they are late.</w:t>
      </w:r>
      <w:r w:rsidR="00E82C42" w:rsidRPr="00233BFC">
        <w:rPr>
          <w:rFonts w:asciiTheme="majorHAnsi" w:eastAsia="Times New Roman" w:hAnsiTheme="majorHAnsi" w:cs="Times New Roman"/>
        </w:rPr>
        <w:t xml:space="preserve"> </w:t>
      </w:r>
    </w:p>
    <w:p w14:paraId="4A28A565" w14:textId="77777777" w:rsidR="00384D13" w:rsidRPr="00233BFC" w:rsidRDefault="00384D13">
      <w:pPr>
        <w:pStyle w:val="normal0"/>
        <w:rPr>
          <w:rFonts w:asciiTheme="majorHAnsi" w:hAnsiTheme="majorHAnsi"/>
        </w:rPr>
      </w:pPr>
    </w:p>
    <w:sectPr w:rsidR="00384D13" w:rsidRPr="00233BFC" w:rsidSect="00233BFC">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54C6A"/>
    <w:multiLevelType w:val="multilevel"/>
    <w:tmpl w:val="9ACE5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384D13"/>
    <w:rsid w:val="0004405D"/>
    <w:rsid w:val="000731D6"/>
    <w:rsid w:val="00075C2B"/>
    <w:rsid w:val="000C43D3"/>
    <w:rsid w:val="001109C9"/>
    <w:rsid w:val="00130D3A"/>
    <w:rsid w:val="00135DEF"/>
    <w:rsid w:val="0017550C"/>
    <w:rsid w:val="00233BFC"/>
    <w:rsid w:val="002B1CF6"/>
    <w:rsid w:val="002C6F32"/>
    <w:rsid w:val="002E2E13"/>
    <w:rsid w:val="00384D13"/>
    <w:rsid w:val="004106BE"/>
    <w:rsid w:val="0042713A"/>
    <w:rsid w:val="00516617"/>
    <w:rsid w:val="0052780D"/>
    <w:rsid w:val="00544421"/>
    <w:rsid w:val="00600345"/>
    <w:rsid w:val="006205A7"/>
    <w:rsid w:val="00747132"/>
    <w:rsid w:val="007F61E0"/>
    <w:rsid w:val="00866A4B"/>
    <w:rsid w:val="008A0DAE"/>
    <w:rsid w:val="008C5702"/>
    <w:rsid w:val="00961875"/>
    <w:rsid w:val="0097674E"/>
    <w:rsid w:val="0098750E"/>
    <w:rsid w:val="009A0A87"/>
    <w:rsid w:val="009A475F"/>
    <w:rsid w:val="009C2356"/>
    <w:rsid w:val="00A41613"/>
    <w:rsid w:val="00A6189B"/>
    <w:rsid w:val="00A62F8A"/>
    <w:rsid w:val="00A76E19"/>
    <w:rsid w:val="00AA2D44"/>
    <w:rsid w:val="00AB4D89"/>
    <w:rsid w:val="00AF35F1"/>
    <w:rsid w:val="00B113C9"/>
    <w:rsid w:val="00B6328F"/>
    <w:rsid w:val="00B90B9C"/>
    <w:rsid w:val="00B96686"/>
    <w:rsid w:val="00BA5C09"/>
    <w:rsid w:val="00BD0295"/>
    <w:rsid w:val="00C52028"/>
    <w:rsid w:val="00C5591E"/>
    <w:rsid w:val="00C64021"/>
    <w:rsid w:val="00C716C9"/>
    <w:rsid w:val="00C84E9B"/>
    <w:rsid w:val="00C94DF8"/>
    <w:rsid w:val="00CE6F73"/>
    <w:rsid w:val="00CF78E3"/>
    <w:rsid w:val="00D65811"/>
    <w:rsid w:val="00D67491"/>
    <w:rsid w:val="00D84BA0"/>
    <w:rsid w:val="00DB645E"/>
    <w:rsid w:val="00DC5458"/>
    <w:rsid w:val="00DE7754"/>
    <w:rsid w:val="00E82C42"/>
    <w:rsid w:val="00E96209"/>
    <w:rsid w:val="00EB6CE5"/>
    <w:rsid w:val="00F013DE"/>
    <w:rsid w:val="00F62A25"/>
    <w:rsid w:val="00F85413"/>
    <w:rsid w:val="00FC488B"/>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A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POSI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rsid w:val="00DB645E"/>
    <w:rPr>
      <w:color w:val="0000FF"/>
      <w:u w:val="single"/>
    </w:rPr>
  </w:style>
  <w:style w:type="paragraph" w:styleId="NormalWeb">
    <w:name w:val="Normal (Web)"/>
    <w:basedOn w:val="Normal"/>
    <w:uiPriority w:val="99"/>
    <w:semiHidden/>
    <w:unhideWhenUsed/>
    <w:rsid w:val="00C64021"/>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POSI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rsid w:val="00DB645E"/>
    <w:rPr>
      <w:color w:val="0000FF"/>
      <w:u w:val="single"/>
    </w:rPr>
  </w:style>
  <w:style w:type="paragraph" w:styleId="NormalWeb">
    <w:name w:val="Normal (Web)"/>
    <w:basedOn w:val="Normal"/>
    <w:uiPriority w:val="99"/>
    <w:semiHidden/>
    <w:unhideWhenUsed/>
    <w:rsid w:val="00C64021"/>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9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s.muni.cz/el/1423/jaro2013/MVZ453/um/Hoglund__Oberg_-_Understanding_Peace_Research.pdf" TargetMode="External"/><Relationship Id="rId12" Type="http://schemas.openxmlformats.org/officeDocument/2006/relationships/hyperlink" Target="https://drive.google.com/open?id=0B0BvvVIrLjmuVGJtVERzUUFrYjQ" TargetMode="External"/><Relationship Id="rId13" Type="http://schemas.openxmlformats.org/officeDocument/2006/relationships/hyperlink" Target="https://drive.google.com/open?id=0B1n0gRKBE7EfWTZsMlFodUZwMm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anis@american.edu" TargetMode="External"/><Relationship Id="rId7" Type="http://schemas.openxmlformats.org/officeDocument/2006/relationships/hyperlink" Target="http://www.prepared.american.edu/" TargetMode="External"/><Relationship Id="rId8" Type="http://schemas.openxmlformats.org/officeDocument/2006/relationships/hyperlink" Target="http://www.american.edu/emergency/" TargetMode="External"/><Relationship Id="rId9" Type="http://schemas.openxmlformats.org/officeDocument/2006/relationships/hyperlink" Target="http://www.american.edu/academics/integrity/code.cfm" TargetMode="External"/><Relationship Id="rId10" Type="http://schemas.openxmlformats.org/officeDocument/2006/relationships/hyperlink" Target="http://www.american.edu/academics/integrity/cod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2888</Words>
  <Characters>17911</Characters>
  <Application>Microsoft Macintosh Word</Application>
  <DocSecurity>0</DocSecurity>
  <Lines>1119</Lines>
  <Paragraphs>990</Paragraphs>
  <ScaleCrop>false</ScaleCrop>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Wanis-St. John</cp:lastModifiedBy>
  <cp:revision>9</cp:revision>
  <cp:lastPrinted>2016-08-30T12:46:00Z</cp:lastPrinted>
  <dcterms:created xsi:type="dcterms:W3CDTF">2016-09-05T20:54:00Z</dcterms:created>
  <dcterms:modified xsi:type="dcterms:W3CDTF">2016-09-10T03:45:00Z</dcterms:modified>
</cp:coreProperties>
</file>