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30573716"/>
        <w:docPartObj>
          <w:docPartGallery w:val="Cover Pages"/>
          <w:docPartUnique/>
        </w:docPartObj>
      </w:sdtPr>
      <w:sdtContent>
        <w:p w:rsidR="00144BB9" w:rsidRDefault="00144BB9">
          <w:r>
            <w:rPr>
              <w:noProof/>
            </w:rPr>
            <mc:AlternateContent>
              <mc:Choice Requires="wps">
                <w:drawing>
                  <wp:anchor distT="0" distB="0" distL="114300" distR="114300" simplePos="0" relativeHeight="251661312" behindDoc="0" locked="0" layoutInCell="1" allowOverlap="1">
                    <wp:simplePos x="0" y="0"/>
                    <wp:positionH relativeFrom="page">
                      <wp:align>left</wp:align>
                    </wp:positionH>
                    <wp:positionV relativeFrom="page">
                      <wp:align>bottom</wp:align>
                    </wp:positionV>
                    <wp:extent cx="5534025" cy="2724912"/>
                    <wp:effectExtent l="0" t="0" r="0" b="0"/>
                    <wp:wrapNone/>
                    <wp:docPr id="36" name="Text Box 36"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i/>
                                    <w:color w:val="262626" w:themeColor="text1" w:themeTint="D9"/>
                                    <w:sz w:val="32"/>
                                    <w:szCs w:val="32"/>
                                  </w:rPr>
                                  <w:alias w:val="Author"/>
                                  <w:tag w:val=""/>
                                  <w:id w:val="2030825648"/>
                                  <w:dataBinding w:prefixMappings="xmlns:ns0='http://purl.org/dc/elements/1.1/' xmlns:ns1='http://schemas.openxmlformats.org/package/2006/metadata/core-properties' " w:xpath="/ns1:coreProperties[1]/ns0:creator[1]" w:storeItemID="{6C3C8BC8-F283-45AE-878A-BAB7291924A1}"/>
                                  <w15:appearance w15:val="hidden"/>
                                  <w:text/>
                                </w:sdtPr>
                                <w:sdtContent>
                                  <w:p w:rsidR="00144BB9" w:rsidRDefault="00144BB9">
                                    <w:pPr>
                                      <w:pStyle w:val="NoSpacing"/>
                                      <w:spacing w:after="480"/>
                                      <w:rPr>
                                        <w:i/>
                                        <w:color w:val="262626" w:themeColor="text1" w:themeTint="D9"/>
                                        <w:sz w:val="32"/>
                                        <w:szCs w:val="32"/>
                                      </w:rPr>
                                    </w:pPr>
                                    <w:r>
                                      <w:rPr>
                                        <w:i/>
                                        <w:color w:val="262626" w:themeColor="text1" w:themeTint="D9"/>
                                        <w:sz w:val="32"/>
                                        <w:szCs w:val="32"/>
                                      </w:rPr>
                                      <w:t>Jacob Robbins</w:t>
                                    </w:r>
                                  </w:p>
                                </w:sdtContent>
                              </w:sdt>
                              <w:p w:rsidR="00144BB9" w:rsidRDefault="00144BB9">
                                <w:pPr>
                                  <w:pStyle w:val="NoSpacing"/>
                                  <w:rPr>
                                    <w:i/>
                                    <w:color w:val="262626" w:themeColor="text1" w:themeTint="D9"/>
                                    <w:sz w:val="26"/>
                                    <w:szCs w:val="26"/>
                                  </w:rPr>
                                </w:pPr>
                                <w:sdt>
                                  <w:sdtPr>
                                    <w:rPr>
                                      <w:i/>
                                      <w:color w:val="262626" w:themeColor="text1" w:themeTint="D9"/>
                                      <w:sz w:val="26"/>
                                      <w:szCs w:val="26"/>
                                    </w:rPr>
                                    <w:alias w:val="Company"/>
                                    <w:tag w:val=""/>
                                    <w:id w:val="-174809863"/>
                                    <w:dataBinding w:prefixMappings="xmlns:ns0='http://schemas.openxmlformats.org/officeDocument/2006/extended-properties' " w:xpath="/ns0:Properties[1]/ns0:Company[1]" w:storeItemID="{6668398D-A668-4E3E-A5EB-62B293D839F1}"/>
                                    <w15:appearance w15:val="hidden"/>
                                    <w:text/>
                                  </w:sdtPr>
                                  <w:sdtContent>
                                    <w:r>
                                      <w:rPr>
                                        <w:i/>
                                        <w:color w:val="262626" w:themeColor="text1" w:themeTint="D9"/>
                                        <w:sz w:val="26"/>
                                        <w:szCs w:val="26"/>
                                      </w:rPr>
                                      <w:t>Professor Tuomi</w:t>
                                    </w:r>
                                  </w:sdtContent>
                                </w:sdt>
                                <w:r>
                                  <w:rPr>
                                    <w:i/>
                                    <w:color w:val="262626" w:themeColor="text1" w:themeTint="D9"/>
                                    <w:sz w:val="26"/>
                                    <w:szCs w:val="26"/>
                                  </w:rPr>
                                  <w:t xml:space="preserve"> | </w:t>
                                </w:r>
                                <w:sdt>
                                  <w:sdtPr>
                                    <w:rPr>
                                      <w:i/>
                                      <w:color w:val="262626" w:themeColor="text1" w:themeTint="D9"/>
                                      <w:sz w:val="26"/>
                                      <w:szCs w:val="26"/>
                                    </w:rPr>
                                    <w:alias w:val="Company Address"/>
                                    <w:tag w:val=""/>
                                    <w:id w:val="1548720754"/>
                                    <w:dataBinding w:prefixMappings="xmlns:ns0='http://schemas.microsoft.com/office/2006/coverPageProps' " w:xpath="/ns0:CoverPageProperties[1]/ns0:CompanyAddress[1]" w:storeItemID="{55AF091B-3C7A-41E3-B477-F2FDAA23CFDA}"/>
                                    <w15:appearance w15:val="hidden"/>
                                    <w:text/>
                                  </w:sdtPr>
                                  <w:sdtContent>
                                    <w:r>
                                      <w:rPr>
                                        <w:i/>
                                        <w:color w:val="262626" w:themeColor="text1" w:themeTint="D9"/>
                                        <w:sz w:val="26"/>
                                        <w:szCs w:val="26"/>
                                      </w:rPr>
                                      <w:t>Word Count:</w:t>
                                    </w:r>
                                  </w:sdtContent>
                                </w:sdt>
                                <w:r w:rsidR="00A640A2">
                                  <w:rPr>
                                    <w:i/>
                                    <w:color w:val="262626" w:themeColor="text1" w:themeTint="D9"/>
                                    <w:sz w:val="26"/>
                                    <w:szCs w:val="26"/>
                                  </w:rPr>
                                  <w:t xml:space="preserve"> 1804</w:t>
                                </w:r>
                                <w:bookmarkStart w:id="0" w:name="_GoBack"/>
                                <w:bookmarkEnd w:id="0"/>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alt="Title: Title and subtitle"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" filled="f" stroked="f" strokeweight=".5pt">
                    <v:textbox inset="93.6pt,7.2pt,0,1in">
                      <w:txbxContent>
                        <w:sdt>
                          <w:sdtPr>
                            <w:rPr>
                              <w:i/>
                              <w:color w:val="262626" w:themeColor="text1" w:themeTint="D9"/>
                              <w:sz w:val="32"/>
                              <w:szCs w:val="32"/>
                            </w:rPr>
                            <w:alias w:val="Author"/>
                            <w:tag w:val=""/>
                            <w:id w:val="2030825648"/>
                            <w:dataBinding w:prefixMappings="xmlns:ns0='http://purl.org/dc/elements/1.1/' xmlns:ns1='http://schemas.openxmlformats.org/package/2006/metadata/core-properties' " w:xpath="/ns1:coreProperties[1]/ns0:creator[1]" w:storeItemID="{6C3C8BC8-F283-45AE-878A-BAB7291924A1}"/>
                            <w15:appearance w15:val="hidden"/>
                            <w:text/>
                          </w:sdtPr>
                          <w:sdtContent>
                            <w:p w:rsidR="00144BB9" w:rsidRDefault="00144BB9">
                              <w:pPr>
                                <w:pStyle w:val="NoSpacing"/>
                                <w:spacing w:after="480"/>
                                <w:rPr>
                                  <w:i/>
                                  <w:color w:val="262626" w:themeColor="text1" w:themeTint="D9"/>
                                  <w:sz w:val="32"/>
                                  <w:szCs w:val="32"/>
                                </w:rPr>
                              </w:pPr>
                              <w:r>
                                <w:rPr>
                                  <w:i/>
                                  <w:color w:val="262626" w:themeColor="text1" w:themeTint="D9"/>
                                  <w:sz w:val="32"/>
                                  <w:szCs w:val="32"/>
                                </w:rPr>
                                <w:t>Jacob Robbins</w:t>
                              </w:r>
                            </w:p>
                          </w:sdtContent>
                        </w:sdt>
                        <w:p w:rsidR="00144BB9" w:rsidRDefault="00144BB9">
                          <w:pPr>
                            <w:pStyle w:val="NoSpacing"/>
                            <w:rPr>
                              <w:i/>
                              <w:color w:val="262626" w:themeColor="text1" w:themeTint="D9"/>
                              <w:sz w:val="26"/>
                              <w:szCs w:val="26"/>
                            </w:rPr>
                          </w:pPr>
                          <w:sdt>
                            <w:sdtPr>
                              <w:rPr>
                                <w:i/>
                                <w:color w:val="262626" w:themeColor="text1" w:themeTint="D9"/>
                                <w:sz w:val="26"/>
                                <w:szCs w:val="26"/>
                              </w:rPr>
                              <w:alias w:val="Company"/>
                              <w:tag w:val=""/>
                              <w:id w:val="-174809863"/>
                              <w:dataBinding w:prefixMappings="xmlns:ns0='http://schemas.openxmlformats.org/officeDocument/2006/extended-properties' " w:xpath="/ns0:Properties[1]/ns0:Company[1]" w:storeItemID="{6668398D-A668-4E3E-A5EB-62B293D839F1}"/>
                              <w15:appearance w15:val="hidden"/>
                              <w:text/>
                            </w:sdtPr>
                            <w:sdtContent>
                              <w:r>
                                <w:rPr>
                                  <w:i/>
                                  <w:color w:val="262626" w:themeColor="text1" w:themeTint="D9"/>
                                  <w:sz w:val="26"/>
                                  <w:szCs w:val="26"/>
                                </w:rPr>
                                <w:t>Professor Tuomi</w:t>
                              </w:r>
                            </w:sdtContent>
                          </w:sdt>
                          <w:r>
                            <w:rPr>
                              <w:i/>
                              <w:color w:val="262626" w:themeColor="text1" w:themeTint="D9"/>
                              <w:sz w:val="26"/>
                              <w:szCs w:val="26"/>
                            </w:rPr>
                            <w:t xml:space="preserve"> | </w:t>
                          </w:r>
                          <w:sdt>
                            <w:sdtPr>
                              <w:rPr>
                                <w:i/>
                                <w:color w:val="262626" w:themeColor="text1" w:themeTint="D9"/>
                                <w:sz w:val="26"/>
                                <w:szCs w:val="26"/>
                              </w:rPr>
                              <w:alias w:val="Company Address"/>
                              <w:tag w:val=""/>
                              <w:id w:val="1548720754"/>
                              <w:dataBinding w:prefixMappings="xmlns:ns0='http://schemas.microsoft.com/office/2006/coverPageProps' " w:xpath="/ns0:CoverPageProperties[1]/ns0:CompanyAddress[1]" w:storeItemID="{55AF091B-3C7A-41E3-B477-F2FDAA23CFDA}"/>
                              <w15:appearance w15:val="hidden"/>
                              <w:text/>
                            </w:sdtPr>
                            <w:sdtContent>
                              <w:r>
                                <w:rPr>
                                  <w:i/>
                                  <w:color w:val="262626" w:themeColor="text1" w:themeTint="D9"/>
                                  <w:sz w:val="26"/>
                                  <w:szCs w:val="26"/>
                                </w:rPr>
                                <w:t>Word Count:</w:t>
                              </w:r>
                            </w:sdtContent>
                          </w:sdt>
                          <w:r w:rsidR="00A640A2">
                            <w:rPr>
                              <w:i/>
                              <w:color w:val="262626" w:themeColor="text1" w:themeTint="D9"/>
                              <w:sz w:val="26"/>
                              <w:szCs w:val="26"/>
                            </w:rPr>
                            <w:t xml:space="preserve"> 1804</w:t>
                          </w:r>
                          <w:bookmarkStart w:id="1" w:name="_GoBack"/>
                          <w:bookmarkEnd w:id="1"/>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44124F6C"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" strokecolor="#272727 [2749]" strokeweight="2.25pt">
                    <v:stroke joinstyle="miter"/>
                    <w10:wrap anchorx="page" anchory="page"/>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15000</wp14:pctPosVOffset>
                        </wp:positionV>
                      </mc:Choice>
                      <mc:Fallback>
                        <wp:positionV relativeFrom="page">
                          <wp:posOffset>1508760</wp:posOffset>
                        </wp:positionV>
                      </mc:Fallback>
                    </mc:AlternateContent>
                    <wp:extent cx="5534025" cy="2724912"/>
                    <wp:effectExtent l="0" t="0" r="0" b="2540"/>
                    <wp:wrapNone/>
                    <wp:docPr id="38" name="Text Box 38"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rsidR="00144BB9" w:rsidRDefault="00144BB9">
                                <w:pPr>
                                  <w:pStyle w:val="NoSpacing"/>
                                  <w:spacing w:after="900"/>
                                  <w:rPr>
                                    <w:rFonts w:asciiTheme="majorHAnsi" w:hAnsiTheme="majorHAnsi"/>
                                    <w:i/>
                                    <w:caps/>
                                    <w:color w:val="262626" w:themeColor="text1" w:themeTint="D9"/>
                                    <w:sz w:val="120"/>
                                    <w:szCs w:val="120"/>
                                  </w:rPr>
                                </w:pPr>
                                <w:r>
                                  <w:rPr>
                                    <w:rFonts w:asciiTheme="majorHAnsi" w:hAnsiTheme="majorHAnsi"/>
                                    <w:i/>
                                    <w:caps/>
                                    <w:color w:val="262626" w:themeColor="text1" w:themeTint="D9"/>
                                    <w:sz w:val="120"/>
                                    <w:szCs w:val="120"/>
                                  </w:rPr>
                                  <w:t>President Trump, Don’t build this wall</w:t>
                                </w:r>
                              </w:p>
                              <w:sdt>
                                <w:sdtPr>
                                  <w:rPr>
                                    <w:color w:val="262626" w:themeColor="text1" w:themeTint="D9"/>
                                    <w:sz w:val="36"/>
                                    <w:szCs w:val="36"/>
                                  </w:rPr>
                                  <w:alias w:val="Subtitle"/>
                                  <w:tag w:val=""/>
                                  <w:id w:val="1851919560"/>
                                  <w:dataBinding w:prefixMappings="xmlns:ns0='http://purl.org/dc/elements/1.1/' xmlns:ns1='http://schemas.openxmlformats.org/package/2006/metadata/core-properties' " w:xpath="/ns1:coreProperties[1]/ns0:subject[1]" w:storeItemID="{6C3C8BC8-F283-45AE-878A-BAB7291924A1}"/>
                                  <w15:appearance w15:val="hidden"/>
                                  <w:text/>
                                </w:sdtPr>
                                <w:sdtContent>
                                  <w:p w:rsidR="00144BB9" w:rsidRDefault="00144BB9">
                                    <w:pPr>
                                      <w:pStyle w:val="NoSpacing"/>
                                      <w:rPr>
                                        <w:i/>
                                        <w:color w:val="262626" w:themeColor="text1" w:themeTint="D9"/>
                                        <w:sz w:val="36"/>
                                        <w:szCs w:val="36"/>
                                      </w:rPr>
                                    </w:pPr>
                                    <w:r w:rsidRPr="00144BB9">
                                      <w:rPr>
                                        <w:color w:val="262626" w:themeColor="text1" w:themeTint="D9"/>
                                        <w:sz w:val="36"/>
                                        <w:szCs w:val="36"/>
                                      </w:rPr>
                                      <w:t>Examining Visa Overstays</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id="Text Box 38" o:spid="_x0000_s1027" type="#_x0000_t202" alt="Title: Title and subtitle" style="position:absolute;margin-left:0;margin-top:0;width:435.75pt;height:214.55pt;z-index:251659264;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" filled="f" stroked="f" strokeweight=".5pt">
                    <v:textbox style="mso-fit-shape-to-text:t" inset="93.6pt,,0">
                      <w:txbxContent>
                        <w:p w:rsidR="00144BB9" w:rsidRDefault="00144BB9">
                          <w:pPr>
                            <w:pStyle w:val="NoSpacing"/>
                            <w:spacing w:after="900"/>
                            <w:rPr>
                              <w:rFonts w:asciiTheme="majorHAnsi" w:hAnsiTheme="majorHAnsi"/>
                              <w:i/>
                              <w:caps/>
                              <w:color w:val="262626" w:themeColor="text1" w:themeTint="D9"/>
                              <w:sz w:val="120"/>
                              <w:szCs w:val="120"/>
                            </w:rPr>
                          </w:pPr>
                          <w:r>
                            <w:rPr>
                              <w:rFonts w:asciiTheme="majorHAnsi" w:hAnsiTheme="majorHAnsi"/>
                              <w:i/>
                              <w:caps/>
                              <w:color w:val="262626" w:themeColor="text1" w:themeTint="D9"/>
                              <w:sz w:val="120"/>
                              <w:szCs w:val="120"/>
                            </w:rPr>
                            <w:t>President Trump, Don’t build this wall</w:t>
                          </w:r>
                        </w:p>
                        <w:sdt>
                          <w:sdtPr>
                            <w:rPr>
                              <w:color w:val="262626" w:themeColor="text1" w:themeTint="D9"/>
                              <w:sz w:val="36"/>
                              <w:szCs w:val="36"/>
                            </w:rPr>
                            <w:alias w:val="Subtitle"/>
                            <w:tag w:val=""/>
                            <w:id w:val="1851919560"/>
                            <w:dataBinding w:prefixMappings="xmlns:ns0='http://purl.org/dc/elements/1.1/' xmlns:ns1='http://schemas.openxmlformats.org/package/2006/metadata/core-properties' " w:xpath="/ns1:coreProperties[1]/ns0:subject[1]" w:storeItemID="{6C3C8BC8-F283-45AE-878A-BAB7291924A1}"/>
                            <w15:appearance w15:val="hidden"/>
                            <w:text/>
                          </w:sdtPr>
                          <w:sdtContent>
                            <w:p w:rsidR="00144BB9" w:rsidRDefault="00144BB9">
                              <w:pPr>
                                <w:pStyle w:val="NoSpacing"/>
                                <w:rPr>
                                  <w:i/>
                                  <w:color w:val="262626" w:themeColor="text1" w:themeTint="D9"/>
                                  <w:sz w:val="36"/>
                                  <w:szCs w:val="36"/>
                                </w:rPr>
                              </w:pPr>
                              <w:r w:rsidRPr="00144BB9">
                                <w:rPr>
                                  <w:color w:val="262626" w:themeColor="text1" w:themeTint="D9"/>
                                  <w:sz w:val="36"/>
                                  <w:szCs w:val="36"/>
                                </w:rPr>
                                <w:t>Examining Visa Overstays</w:t>
                              </w:r>
                            </w:p>
                          </w:sdtContent>
                        </w:sdt>
                      </w:txbxContent>
                    </v:textbox>
                    <w10:wrap anchorx="page" anchory="page"/>
                  </v:shape>
                </w:pict>
              </mc:Fallback>
            </mc:AlternateContent>
          </w:r>
        </w:p>
        <w:p w:rsidR="00144BB9" w:rsidRDefault="00612606">
          <w:r>
            <w:rPr>
              <w:rFonts w:ascii="Times New Roman" w:hAnsi="Times New Roman" w:cs="Times New Roman"/>
              <w:noProof/>
              <w:color w:val="000000" w:themeColor="text1"/>
            </w:rPr>
            <mc:AlternateContent>
              <mc:Choice Requires="wps">
                <w:drawing>
                  <wp:anchor distT="0" distB="0" distL="114300" distR="114300" simplePos="0" relativeHeight="251669504" behindDoc="0" locked="0" layoutInCell="1" allowOverlap="1" wp14:anchorId="259EBC14" wp14:editId="55A2161E">
                    <wp:simplePos x="0" y="0"/>
                    <wp:positionH relativeFrom="column">
                      <wp:posOffset>2209588</wp:posOffset>
                    </wp:positionH>
                    <wp:positionV relativeFrom="paragraph">
                      <wp:posOffset>6934623</wp:posOffset>
                    </wp:positionV>
                    <wp:extent cx="3596198" cy="47608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596198" cy="476084"/>
                            </a:xfrm>
                            <a:prstGeom prst="rect">
                              <a:avLst/>
                            </a:prstGeom>
                            <a:solidFill>
                              <a:schemeClr val="lt1"/>
                            </a:solidFill>
                            <a:ln w="6350">
                              <a:noFill/>
                            </a:ln>
                          </wps:spPr>
                          <wps:txbx>
                            <w:txbxContent>
                              <w:p w:rsidR="00612606" w:rsidRPr="00CE0B10" w:rsidRDefault="00612606" w:rsidP="00612606">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BC14" id="Text Box 33" o:spid="_x0000_s1028" type="#_x0000_t202" style="position:absolute;margin-left:174pt;margin-top:546.05pt;width:283.1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" fillcolor="white [3201]" stroked="f" strokeweight=".5pt">
                    <v:textbox>
                      <w:txbxContent>
                        <w:p w:rsidR="00612606" w:rsidRPr="00CE0B10" w:rsidRDefault="00612606" w:rsidP="00612606">
                          <w:pPr>
                            <w:rPr>
                              <w:rFonts w:ascii="Times New Roman" w:hAnsi="Times New Roman"/>
                            </w:rPr>
                          </w:pPr>
                        </w:p>
                      </w:txbxContent>
                    </v:textbox>
                  </v:shape>
                </w:pict>
              </mc:Fallback>
            </mc:AlternateContent>
          </w:r>
          <w:r w:rsidR="00144BB9">
            <w:rPr>
              <w:noProof/>
            </w:rPr>
            <w:drawing>
              <wp:anchor distT="0" distB="0" distL="114300" distR="114300" simplePos="0" relativeHeight="251662336" behindDoc="0" locked="0" layoutInCell="1" allowOverlap="1">
                <wp:simplePos x="0" y="0"/>
                <wp:positionH relativeFrom="column">
                  <wp:posOffset>120726</wp:posOffset>
                </wp:positionH>
                <wp:positionV relativeFrom="paragraph">
                  <wp:posOffset>4308497</wp:posOffset>
                </wp:positionV>
                <wp:extent cx="4665345" cy="2625725"/>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APPN3C7DZCR5HNMZ6JWXATGT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5345" cy="2625725"/>
                        </a:xfrm>
                        <a:prstGeom prst="rect">
                          <a:avLst/>
                        </a:prstGeom>
                      </pic:spPr>
                    </pic:pic>
                  </a:graphicData>
                </a:graphic>
                <wp14:sizeRelH relativeFrom="page">
                  <wp14:pctWidth>0</wp14:pctWidth>
                </wp14:sizeRelH>
                <wp14:sizeRelV relativeFrom="page">
                  <wp14:pctHeight>0</wp14:pctHeight>
                </wp14:sizeRelV>
              </wp:anchor>
            </w:drawing>
          </w:r>
          <w:r w:rsidR="00144BB9">
            <w:br w:type="page"/>
          </w:r>
        </w:p>
      </w:sdtContent>
    </w:sdt>
    <w:p w:rsidR="0020632A" w:rsidRPr="0020632A" w:rsidRDefault="0020632A" w:rsidP="0020632A">
      <w:pPr>
        <w:pStyle w:val="CompanyName"/>
        <w:framePr w:w="3906" w:wrap="notBeside" w:x="6971"/>
        <w:rPr>
          <w:rFonts w:ascii="Times New Roman" w:hAnsi="Times New Roman"/>
        </w:rPr>
      </w:pPr>
      <w:r w:rsidRPr="0020632A">
        <w:rPr>
          <w:rFonts w:ascii="Times New Roman" w:hAnsi="Times New Roman"/>
        </w:rPr>
        <w:lastRenderedPageBreak/>
        <w:t xml:space="preserve">WORLD POLITICS </w:t>
      </w:r>
      <w:r w:rsidRPr="0020632A">
        <w:rPr>
          <w:rFonts w:ascii="Times New Roman" w:hAnsi="Times New Roman"/>
        </w:rPr>
        <w:t>2018</w:t>
      </w:r>
    </w:p>
    <w:p w:rsidR="0020632A" w:rsidRPr="0020632A" w:rsidRDefault="0020632A" w:rsidP="0020632A">
      <w:pPr>
        <w:pStyle w:val="DocumentLabel"/>
        <w:rPr>
          <w:rFonts w:ascii="Times New Roman" w:hAnsi="Times New Roman"/>
        </w:rPr>
      </w:pPr>
      <w:r w:rsidRPr="0020632A">
        <w:rPr>
          <w:rFonts w:ascii="Times New Roman" w:hAnsi="Times New Roman"/>
        </w:rPr>
        <w:t>Memo</w:t>
      </w:r>
    </w:p>
    <w:p w:rsidR="0020632A" w:rsidRPr="0020632A" w:rsidRDefault="0020632A" w:rsidP="0020632A">
      <w:pPr>
        <w:pStyle w:val="MessageHeaderFirst"/>
        <w:rPr>
          <w:rFonts w:ascii="Times New Roman" w:hAnsi="Times New Roman"/>
          <w:sz w:val="22"/>
        </w:rPr>
      </w:pPr>
      <w:r w:rsidRPr="0020632A">
        <w:rPr>
          <w:rStyle w:val="MessageHeaderLabel"/>
          <w:rFonts w:ascii="Times New Roman" w:hAnsi="Times New Roman"/>
          <w:spacing w:val="-25"/>
          <w:sz w:val="22"/>
        </w:rPr>
        <w:t>T</w:t>
      </w:r>
      <w:r w:rsidRPr="0020632A">
        <w:rPr>
          <w:rStyle w:val="MessageHeaderLabel"/>
          <w:rFonts w:ascii="Times New Roman" w:hAnsi="Times New Roman"/>
          <w:sz w:val="22"/>
        </w:rPr>
        <w:t>o:</w:t>
      </w:r>
      <w:r w:rsidRPr="0020632A">
        <w:rPr>
          <w:rFonts w:ascii="Times New Roman" w:hAnsi="Times New Roman"/>
          <w:sz w:val="22"/>
        </w:rPr>
        <w:tab/>
      </w:r>
      <w:r w:rsidRPr="0020632A">
        <w:rPr>
          <w:rFonts w:ascii="Times New Roman" w:hAnsi="Times New Roman"/>
          <w:sz w:val="22"/>
        </w:rPr>
        <w:t>Donald J. Trump, 45</w:t>
      </w:r>
      <w:r w:rsidRPr="0020632A">
        <w:rPr>
          <w:rFonts w:ascii="Times New Roman" w:hAnsi="Times New Roman"/>
          <w:sz w:val="22"/>
          <w:vertAlign w:val="superscript"/>
        </w:rPr>
        <w:t>th</w:t>
      </w:r>
      <w:r w:rsidRPr="0020632A">
        <w:rPr>
          <w:rFonts w:ascii="Times New Roman" w:hAnsi="Times New Roman"/>
          <w:sz w:val="22"/>
        </w:rPr>
        <w:t xml:space="preserve"> President of the United States</w:t>
      </w:r>
    </w:p>
    <w:p w:rsidR="0020632A" w:rsidRDefault="0020632A" w:rsidP="0020632A">
      <w:pPr>
        <w:pStyle w:val="MessageHeader"/>
        <w:rPr>
          <w:rFonts w:ascii="Times New Roman" w:hAnsi="Times New Roman"/>
          <w:sz w:val="22"/>
        </w:rPr>
      </w:pPr>
      <w:r w:rsidRPr="0020632A">
        <w:rPr>
          <w:rStyle w:val="MessageHeaderLabel"/>
          <w:rFonts w:ascii="Times New Roman" w:hAnsi="Times New Roman"/>
          <w:sz w:val="22"/>
        </w:rPr>
        <w:t>From:</w:t>
      </w:r>
      <w:r w:rsidRPr="0020632A">
        <w:rPr>
          <w:rFonts w:ascii="Times New Roman" w:hAnsi="Times New Roman"/>
          <w:sz w:val="22"/>
        </w:rPr>
        <w:tab/>
        <w:t xml:space="preserve"> </w:t>
      </w:r>
      <w:r w:rsidRPr="0020632A">
        <w:rPr>
          <w:rFonts w:ascii="Times New Roman" w:hAnsi="Times New Roman"/>
          <w:sz w:val="22"/>
        </w:rPr>
        <w:t xml:space="preserve">Jacob Robbins, Policy Advisor </w:t>
      </w:r>
    </w:p>
    <w:p w:rsidR="0020632A" w:rsidRPr="0020632A" w:rsidRDefault="0020632A" w:rsidP="0020632A">
      <w:pPr>
        <w:pStyle w:val="MessageHeader"/>
        <w:rPr>
          <w:rStyle w:val="MessageHeaderLabel"/>
          <w:rFonts w:ascii="Times New Roman" w:hAnsi="Times New Roman"/>
          <w:spacing w:val="-5"/>
          <w:sz w:val="22"/>
        </w:rPr>
      </w:pPr>
      <w:r>
        <w:rPr>
          <w:rFonts w:ascii="Times New Roman" w:hAnsi="Times New Roman"/>
          <w:sz w:val="22"/>
        </w:rPr>
        <w:t>Date:      April 2</w:t>
      </w:r>
      <w:r w:rsidRPr="0020632A">
        <w:rPr>
          <w:rFonts w:ascii="Times New Roman" w:hAnsi="Times New Roman"/>
          <w:sz w:val="22"/>
          <w:vertAlign w:val="superscript"/>
        </w:rPr>
        <w:t>nd</w:t>
      </w:r>
      <w:r>
        <w:rPr>
          <w:rFonts w:ascii="Times New Roman" w:hAnsi="Times New Roman"/>
          <w:sz w:val="22"/>
        </w:rPr>
        <w:t>, 2018</w:t>
      </w:r>
    </w:p>
    <w:p w:rsidR="00694020" w:rsidRPr="0020632A" w:rsidRDefault="0020632A" w:rsidP="0020632A">
      <w:pPr>
        <w:pStyle w:val="MessageHeaderLast"/>
        <w:rPr>
          <w:rFonts w:ascii="Times New Roman" w:hAnsi="Times New Roman"/>
          <w:sz w:val="22"/>
        </w:rPr>
      </w:pPr>
      <w:r w:rsidRPr="0020632A">
        <w:rPr>
          <w:rStyle w:val="MessageHeaderLabel"/>
          <w:rFonts w:ascii="Times New Roman" w:hAnsi="Times New Roman"/>
          <w:sz w:val="22"/>
        </w:rPr>
        <w:t>Re:</w:t>
      </w:r>
      <w:r w:rsidRPr="0020632A">
        <w:rPr>
          <w:rFonts w:ascii="Times New Roman" w:hAnsi="Times New Roman"/>
          <w:sz w:val="22"/>
        </w:rPr>
        <w:tab/>
      </w:r>
      <w:r w:rsidRPr="0020632A">
        <w:rPr>
          <w:rFonts w:ascii="Times New Roman" w:hAnsi="Times New Roman"/>
          <w:sz w:val="22"/>
        </w:rPr>
        <w:t xml:space="preserve">Mr. Trump, Don’t Build This Wall: Examining Visa Overstays </w:t>
      </w:r>
    </w:p>
    <w:p w:rsidR="0020632A" w:rsidRDefault="0020632A" w:rsidP="0020632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Executive Summary </w:t>
      </w:r>
    </w:p>
    <w:p w:rsidR="0020632A" w:rsidRDefault="0020632A" w:rsidP="0020632A">
      <w:pPr>
        <w:rPr>
          <w:rFonts w:ascii="Times New Roman" w:eastAsia="Times New Roman" w:hAnsi="Times New Roman" w:cs="Times New Roman"/>
          <w:color w:val="000000"/>
        </w:rPr>
      </w:pPr>
      <w:r w:rsidRPr="0020632A">
        <w:rPr>
          <w:rFonts w:ascii="Times New Roman" w:hAnsi="Times New Roman" w:cs="Times New Roman"/>
          <w:b/>
          <w:color w:val="000000" w:themeColor="text1"/>
        </w:rPr>
        <w:tab/>
      </w:r>
      <w:r w:rsidRPr="0020632A">
        <w:rPr>
          <w:rFonts w:ascii="Times New Roman" w:hAnsi="Times New Roman" w:cs="Times New Roman"/>
          <w:color w:val="000000" w:themeColor="text1"/>
        </w:rPr>
        <w:t xml:space="preserve">In your campaign, you </w:t>
      </w:r>
      <w:r>
        <w:rPr>
          <w:rFonts w:ascii="Times New Roman" w:hAnsi="Times New Roman" w:cs="Times New Roman"/>
          <w:color w:val="000000" w:themeColor="text1"/>
        </w:rPr>
        <w:t xml:space="preserve">pledged to crack down immigration, talking about building </w:t>
      </w:r>
      <w:r w:rsidR="0032082E">
        <w:rPr>
          <w:rFonts w:ascii="Times New Roman" w:hAnsi="Times New Roman" w:cs="Times New Roman"/>
          <w:color w:val="000000" w:themeColor="text1"/>
        </w:rPr>
        <w:t xml:space="preserve">“a great </w:t>
      </w:r>
      <w:r w:rsidR="003859A4">
        <w:rPr>
          <w:rFonts w:ascii="Times New Roman" w:hAnsi="Times New Roman" w:cs="Times New Roman"/>
          <w:color w:val="000000" w:themeColor="text1"/>
        </w:rPr>
        <w:t xml:space="preserve">wall along the southern border.” </w:t>
      </w:r>
      <w:r w:rsidR="003859A4">
        <w:rPr>
          <w:rFonts w:ascii="Times New Roman" w:eastAsia="Times New Roman" w:hAnsi="Times New Roman" w:cs="Times New Roman"/>
          <w:color w:val="000000"/>
        </w:rPr>
        <w:t>[</w:t>
      </w:r>
      <w:r w:rsidR="009D62DF">
        <w:rPr>
          <w:rFonts w:ascii="Times New Roman" w:eastAsia="Times New Roman" w:hAnsi="Times New Roman" w:cs="Times New Roman"/>
          <w:color w:val="000000"/>
        </w:rPr>
        <w:t>13</w:t>
      </w:r>
      <w:r w:rsidR="003859A4">
        <w:rPr>
          <w:rFonts w:ascii="Times New Roman" w:eastAsia="Times New Roman" w:hAnsi="Times New Roman" w:cs="Times New Roman"/>
          <w:color w:val="000000"/>
        </w:rPr>
        <w:t>]</w:t>
      </w:r>
      <w:r w:rsidR="003859A4">
        <w:rPr>
          <w:rFonts w:ascii="Times New Roman" w:eastAsia="Times New Roman" w:hAnsi="Times New Roman" w:cs="Times New Roman"/>
          <w:color w:val="000000"/>
        </w:rPr>
        <w:t xml:space="preserve"> However, you also touched on another more pressing issue than building a wall. During the campaign you mentioned that “a</w:t>
      </w:r>
      <w:r w:rsidR="003859A4" w:rsidRPr="003859A4">
        <w:rPr>
          <w:rFonts w:ascii="Times New Roman" w:eastAsia="Times New Roman" w:hAnsi="Times New Roman" w:cs="Times New Roman"/>
          <w:color w:val="000000"/>
        </w:rPr>
        <w:t>pproximately half of new illegal immigrants came on temporary visas and then never, ever left</w:t>
      </w:r>
      <w:r w:rsidR="003859A4">
        <w:rPr>
          <w:rFonts w:ascii="Times New Roman" w:eastAsia="Times New Roman" w:hAnsi="Times New Roman" w:cs="Times New Roman"/>
          <w:color w:val="000000"/>
        </w:rPr>
        <w:t xml:space="preserve">” and </w:t>
      </w:r>
      <w:r w:rsidR="003859A4" w:rsidRPr="003859A4">
        <w:rPr>
          <w:rFonts w:ascii="Times New Roman" w:eastAsia="Times New Roman" w:hAnsi="Times New Roman" w:cs="Times New Roman"/>
          <w:color w:val="000000"/>
        </w:rPr>
        <w:t>that</w:t>
      </w:r>
      <w:r w:rsidR="003859A4">
        <w:rPr>
          <w:rFonts w:ascii="Times New Roman" w:eastAsia="Times New Roman" w:hAnsi="Times New Roman" w:cs="Times New Roman"/>
          <w:color w:val="000000"/>
        </w:rPr>
        <w:t xml:space="preserve"> under a Trump administration</w:t>
      </w:r>
      <w:r w:rsidR="003859A4" w:rsidRPr="003859A4">
        <w:rPr>
          <w:rFonts w:ascii="Times New Roman" w:eastAsia="Times New Roman" w:hAnsi="Times New Roman" w:cs="Times New Roman"/>
          <w:color w:val="000000"/>
        </w:rPr>
        <w:t xml:space="preserve"> </w:t>
      </w:r>
      <w:r w:rsidR="003859A4">
        <w:rPr>
          <w:rFonts w:ascii="Times New Roman" w:eastAsia="Times New Roman" w:hAnsi="Times New Roman" w:cs="Times New Roman"/>
          <w:color w:val="000000"/>
        </w:rPr>
        <w:t>“</w:t>
      </w:r>
      <w:r w:rsidR="003859A4" w:rsidRPr="003859A4">
        <w:rPr>
          <w:rFonts w:ascii="Times New Roman" w:eastAsia="Times New Roman" w:hAnsi="Times New Roman" w:cs="Times New Roman"/>
          <w:color w:val="000000"/>
        </w:rPr>
        <w:t>visa expiration dates will be strongly enforced</w:t>
      </w:r>
      <w:r w:rsidR="003859A4">
        <w:rPr>
          <w:rFonts w:ascii="Times New Roman" w:eastAsia="Times New Roman" w:hAnsi="Times New Roman" w:cs="Times New Roman"/>
          <w:color w:val="000000"/>
        </w:rPr>
        <w:t>.”</w:t>
      </w:r>
      <w:r w:rsidR="009D62DF">
        <w:rPr>
          <w:rFonts w:ascii="Times New Roman" w:eastAsia="Times New Roman" w:hAnsi="Times New Roman" w:cs="Times New Roman"/>
          <w:color w:val="000000"/>
        </w:rPr>
        <w:t xml:space="preserve"> [13</w:t>
      </w:r>
      <w:r w:rsidR="003859A4">
        <w:rPr>
          <w:rFonts w:ascii="Times New Roman" w:eastAsia="Times New Roman" w:hAnsi="Times New Roman" w:cs="Times New Roman"/>
          <w:color w:val="000000"/>
        </w:rPr>
        <w:t xml:space="preserve">] </w:t>
      </w:r>
      <w:r w:rsidR="003934A7">
        <w:rPr>
          <w:rFonts w:ascii="Times New Roman" w:eastAsia="Times New Roman" w:hAnsi="Times New Roman" w:cs="Times New Roman"/>
          <w:color w:val="000000"/>
        </w:rPr>
        <w:t xml:space="preserve">In order to fulfill your campaign promise, as well as seek the more prudent solution, it is best to invest in a comprehensive entry-exit tracking system as well as a community </w:t>
      </w:r>
      <w:r w:rsidR="008F5E92">
        <w:rPr>
          <w:rFonts w:ascii="Times New Roman" w:eastAsia="Times New Roman" w:hAnsi="Times New Roman" w:cs="Times New Roman"/>
          <w:color w:val="000000"/>
        </w:rPr>
        <w:t xml:space="preserve">based sponsorship program as opposed to building a wall on the southern border. </w:t>
      </w:r>
      <w:r w:rsidR="003934A7">
        <w:rPr>
          <w:rFonts w:ascii="Times New Roman" w:eastAsia="Times New Roman" w:hAnsi="Times New Roman" w:cs="Times New Roman"/>
          <w:color w:val="000000"/>
        </w:rPr>
        <w:t xml:space="preserve"> </w:t>
      </w:r>
    </w:p>
    <w:p w:rsidR="00144BB9" w:rsidRDefault="00D02BFA" w:rsidP="00144BB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The Real Problem with Immigration</w:t>
      </w:r>
    </w:p>
    <w:p w:rsidR="00586C2E" w:rsidRDefault="003657FD" w:rsidP="00144BB9">
      <w:pPr>
        <w:rPr>
          <w:rFonts w:ascii="Times New Roman" w:hAnsi="Times New Roman" w:cs="Times New Roman"/>
          <w:color w:val="000000" w:themeColor="text1"/>
        </w:rPr>
      </w:pPr>
      <w:r>
        <w:rPr>
          <w:rFonts w:ascii="Times New Roman" w:hAnsi="Times New Roman" w:cs="Times New Roman"/>
          <w:b/>
          <w:color w:val="000000" w:themeColor="text1"/>
          <w:sz w:val="28"/>
          <w:szCs w:val="28"/>
        </w:rPr>
        <w:tab/>
      </w:r>
      <w:r w:rsidR="008F5E92">
        <w:rPr>
          <w:rFonts w:ascii="Times New Roman" w:hAnsi="Times New Roman" w:cs="Times New Roman"/>
          <w:color w:val="000000" w:themeColor="text1"/>
        </w:rPr>
        <w:t xml:space="preserve">On paper, the idea of building a wall sounds simple: we do not want people coming in who shouldn’t be here, so we will build a way to keep them out. </w:t>
      </w:r>
      <w:r w:rsidR="00586C2E">
        <w:rPr>
          <w:rFonts w:ascii="Times New Roman" w:hAnsi="Times New Roman" w:cs="Times New Roman"/>
          <w:color w:val="000000" w:themeColor="text1"/>
        </w:rPr>
        <w:t xml:space="preserve">In practice, however, building a wall does not </w:t>
      </w:r>
      <w:r w:rsidR="00586C2E">
        <w:rPr>
          <w:rFonts w:ascii="Times New Roman" w:hAnsi="Times New Roman" w:cs="Times New Roman"/>
          <w:color w:val="000000" w:themeColor="text1"/>
        </w:rPr>
        <w:t>magically</w:t>
      </w:r>
      <w:r w:rsidR="00586C2E">
        <w:rPr>
          <w:rFonts w:ascii="Times New Roman" w:hAnsi="Times New Roman" w:cs="Times New Roman"/>
          <w:color w:val="000000" w:themeColor="text1"/>
        </w:rPr>
        <w:t xml:space="preserve"> stop the flow illegal immigration. </w:t>
      </w:r>
      <w:r w:rsidR="00586C2E">
        <w:rPr>
          <w:rFonts w:ascii="Times New Roman" w:hAnsi="Times New Roman" w:cs="Times New Roman"/>
          <w:color w:val="000000" w:themeColor="text1"/>
        </w:rPr>
        <w:t xml:space="preserve">There are many reasons why we should not build a wall: it will be an expensive endeavor that will be arduous to construct, eminent domain proceedings, and concerns about the actual security from tunneling. The real problem, however, lies in those who come to United States legally on a short-term tourist or work visa and overstay. </w:t>
      </w:r>
    </w:p>
    <w:p w:rsidR="006C3F11" w:rsidRDefault="00CE0B10" w:rsidP="00144BB9">
      <w:pP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3047779</wp:posOffset>
                </wp:positionH>
                <wp:positionV relativeFrom="paragraph">
                  <wp:posOffset>2587045</wp:posOffset>
                </wp:positionV>
                <wp:extent cx="3596198" cy="47608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96198" cy="476084"/>
                        </a:xfrm>
                        <a:prstGeom prst="rect">
                          <a:avLst/>
                        </a:prstGeom>
                        <a:solidFill>
                          <a:schemeClr val="lt1"/>
                        </a:solidFill>
                        <a:ln w="6350">
                          <a:noFill/>
                        </a:ln>
                      </wps:spPr>
                      <wps:txbx>
                        <w:txbxContent>
                          <w:p w:rsidR="00CE0B10" w:rsidRPr="00CE0B10" w:rsidRDefault="00CE0B10" w:rsidP="00CE0B10">
                            <w:pPr>
                              <w:rPr>
                                <w:rFonts w:ascii="Times New Roman" w:eastAsia="Times New Roman" w:hAnsi="Times New Roman" w:cs="Times New Roman"/>
                                <w:i/>
                              </w:rPr>
                            </w:pPr>
                            <w:r w:rsidRPr="00CE0B10">
                              <w:rPr>
                                <w:rFonts w:ascii="Times New Roman" w:hAnsi="Times New Roman"/>
                              </w:rPr>
                              <w:t xml:space="preserve">From </w:t>
                            </w:r>
                            <w:r>
                              <w:rPr>
                                <w:rFonts w:ascii="Times New Roman" w:hAnsi="Times New Roman"/>
                              </w:rPr>
                              <w:t xml:space="preserve">the </w:t>
                            </w:r>
                            <w:r w:rsidRPr="00CE0B10">
                              <w:rPr>
                                <w:rFonts w:ascii="Times New Roman" w:eastAsia="Times New Roman" w:hAnsi="Times New Roman" w:cs="Arial"/>
                                <w:i/>
                                <w:color w:val="000000" w:themeColor="text1"/>
                                <w:shd w:val="clear" w:color="auto" w:fill="FFFFFF"/>
                              </w:rPr>
                              <w:t>Journal on Migration and Human Security</w:t>
                            </w:r>
                          </w:p>
                          <w:p w:rsidR="00CE0B10" w:rsidRPr="00CE0B10" w:rsidRDefault="00CE0B10">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margin-left:240pt;margin-top:203.7pt;width:283.1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" fillcolor="white [3201]" stroked="f" strokeweight=".5pt">
                <v:textbox>
                  <w:txbxContent>
                    <w:p w:rsidR="00CE0B10" w:rsidRPr="00CE0B10" w:rsidRDefault="00CE0B10" w:rsidP="00CE0B10">
                      <w:pPr>
                        <w:rPr>
                          <w:rFonts w:ascii="Times New Roman" w:eastAsia="Times New Roman" w:hAnsi="Times New Roman" w:cs="Times New Roman"/>
                          <w:i/>
                        </w:rPr>
                      </w:pPr>
                      <w:r w:rsidRPr="00CE0B10">
                        <w:rPr>
                          <w:rFonts w:ascii="Times New Roman" w:hAnsi="Times New Roman"/>
                        </w:rPr>
                        <w:t xml:space="preserve">From </w:t>
                      </w:r>
                      <w:r>
                        <w:rPr>
                          <w:rFonts w:ascii="Times New Roman" w:hAnsi="Times New Roman"/>
                        </w:rPr>
                        <w:t xml:space="preserve">the </w:t>
                      </w:r>
                      <w:r w:rsidRPr="00CE0B10">
                        <w:rPr>
                          <w:rFonts w:ascii="Times New Roman" w:eastAsia="Times New Roman" w:hAnsi="Times New Roman" w:cs="Arial"/>
                          <w:i/>
                          <w:color w:val="000000" w:themeColor="text1"/>
                          <w:shd w:val="clear" w:color="auto" w:fill="FFFFFF"/>
                        </w:rPr>
                        <w:t>Journal on Migration and Human Security</w:t>
                      </w:r>
                    </w:p>
                    <w:p w:rsidR="00CE0B10" w:rsidRPr="00CE0B10" w:rsidRDefault="00CE0B10">
                      <w:pPr>
                        <w:rPr>
                          <w:rFonts w:ascii="Times New Roman" w:hAnsi="Times New Roman"/>
                        </w:rPr>
                      </w:pPr>
                    </w:p>
                  </w:txbxContent>
                </v:textbox>
              </v:shape>
            </w:pict>
          </mc:Fallback>
        </mc:AlternateContent>
      </w:r>
      <w:r w:rsidR="00226414">
        <w:rPr>
          <w:rFonts w:ascii="Times New Roman" w:hAnsi="Times New Roman" w:cs="Times New Roman"/>
          <w:noProof/>
          <w:color w:val="000000" w:themeColor="text1"/>
        </w:rPr>
        <w:drawing>
          <wp:anchor distT="0" distB="0" distL="114300" distR="114300" simplePos="0" relativeHeight="251663360" behindDoc="0" locked="0" layoutInCell="1" allowOverlap="1">
            <wp:simplePos x="0" y="0"/>
            <wp:positionH relativeFrom="column">
              <wp:posOffset>2699385</wp:posOffset>
            </wp:positionH>
            <wp:positionV relativeFrom="paragraph">
              <wp:posOffset>269240</wp:posOffset>
            </wp:positionV>
            <wp:extent cx="4013835" cy="225298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3-31 at 2.53.1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3835" cy="2252980"/>
                    </a:xfrm>
                    <a:prstGeom prst="rect">
                      <a:avLst/>
                    </a:prstGeom>
                  </pic:spPr>
                </pic:pic>
              </a:graphicData>
            </a:graphic>
            <wp14:sizeRelH relativeFrom="page">
              <wp14:pctWidth>0</wp14:pctWidth>
            </wp14:sizeRelH>
            <wp14:sizeRelV relativeFrom="page">
              <wp14:pctHeight>0</wp14:pctHeight>
            </wp14:sizeRelV>
          </wp:anchor>
        </w:drawing>
      </w:r>
      <w:r w:rsidR="00586C2E">
        <w:rPr>
          <w:rFonts w:ascii="Times New Roman" w:hAnsi="Times New Roman" w:cs="Times New Roman"/>
          <w:color w:val="000000" w:themeColor="text1"/>
        </w:rPr>
        <w:tab/>
      </w:r>
      <w:r w:rsidR="00FA21D5">
        <w:rPr>
          <w:rFonts w:ascii="Times New Roman" w:hAnsi="Times New Roman" w:cs="Times New Roman"/>
          <w:color w:val="000000" w:themeColor="text1"/>
        </w:rPr>
        <w:t xml:space="preserve">According to a report by the Pew Research Center released in 2006, roughly </w:t>
      </w:r>
      <w:r w:rsidR="00D02BFA">
        <w:rPr>
          <w:rFonts w:ascii="Times New Roman" w:hAnsi="Times New Roman" w:cs="Times New Roman"/>
          <w:color w:val="000000" w:themeColor="text1"/>
        </w:rPr>
        <w:t xml:space="preserve">45% to 50% </w:t>
      </w:r>
      <w:r w:rsidR="00FA21D5">
        <w:rPr>
          <w:rFonts w:ascii="Times New Roman" w:hAnsi="Times New Roman" w:cs="Times New Roman"/>
          <w:color w:val="000000" w:themeColor="text1"/>
        </w:rPr>
        <w:t>of the undocumented population living within the United States had entered the count</w:t>
      </w:r>
      <w:r w:rsidR="00467782">
        <w:rPr>
          <w:rFonts w:ascii="Times New Roman" w:hAnsi="Times New Roman" w:cs="Times New Roman"/>
          <w:color w:val="000000" w:themeColor="text1"/>
        </w:rPr>
        <w:t xml:space="preserve">ry legally on a valid visa. [8] </w:t>
      </w:r>
      <w:r w:rsidR="00716D42">
        <w:rPr>
          <w:rFonts w:ascii="Times New Roman" w:hAnsi="Times New Roman" w:cs="Times New Roman"/>
          <w:color w:val="000000" w:themeColor="text1"/>
        </w:rPr>
        <w:t xml:space="preserve">In 2006, according to </w:t>
      </w:r>
      <w:r w:rsidR="006C3F11">
        <w:rPr>
          <w:rFonts w:ascii="Times New Roman" w:hAnsi="Times New Roman" w:cs="Times New Roman"/>
          <w:color w:val="000000" w:themeColor="text1"/>
        </w:rPr>
        <w:t xml:space="preserve">the </w:t>
      </w:r>
      <w:r w:rsidR="002B2625">
        <w:rPr>
          <w:rFonts w:ascii="Times New Roman" w:hAnsi="Times New Roman" w:cs="Times New Roman"/>
          <w:color w:val="000000" w:themeColor="text1"/>
        </w:rPr>
        <w:t xml:space="preserve">report, </w:t>
      </w:r>
      <w:r w:rsidR="00716D42">
        <w:rPr>
          <w:rFonts w:ascii="Times New Roman" w:hAnsi="Times New Roman" w:cs="Times New Roman"/>
          <w:color w:val="000000" w:themeColor="text1"/>
        </w:rPr>
        <w:t>the undocumented popula</w:t>
      </w:r>
      <w:r w:rsidR="006F69EC">
        <w:rPr>
          <w:rFonts w:ascii="Times New Roman" w:hAnsi="Times New Roman" w:cs="Times New Roman"/>
          <w:color w:val="000000" w:themeColor="text1"/>
        </w:rPr>
        <w:t>tion was estimated to be about 11.5 to 12</w:t>
      </w:r>
      <w:r w:rsidR="00716D42">
        <w:rPr>
          <w:rFonts w:ascii="Times New Roman" w:hAnsi="Times New Roman" w:cs="Times New Roman"/>
          <w:color w:val="000000" w:themeColor="text1"/>
        </w:rPr>
        <w:t xml:space="preserve"> million and of those</w:t>
      </w:r>
      <w:r w:rsidR="006F69EC">
        <w:rPr>
          <w:rFonts w:ascii="Times New Roman" w:hAnsi="Times New Roman" w:cs="Times New Roman"/>
          <w:color w:val="000000" w:themeColor="text1"/>
        </w:rPr>
        <w:t xml:space="preserve"> </w:t>
      </w:r>
      <w:r w:rsidR="00CE0A2B">
        <w:rPr>
          <w:rFonts w:ascii="Times New Roman" w:hAnsi="Times New Roman" w:cs="Times New Roman"/>
          <w:color w:val="000000" w:themeColor="text1"/>
        </w:rPr>
        <w:t xml:space="preserve">4.5 to 6 million had entered the United States through legal ports of entry (seaports, airports, and checkpoints). [8] </w:t>
      </w:r>
      <w:r w:rsidR="00124893">
        <w:rPr>
          <w:rFonts w:ascii="Times New Roman" w:hAnsi="Times New Roman" w:cs="Times New Roman"/>
          <w:color w:val="000000" w:themeColor="text1"/>
        </w:rPr>
        <w:t xml:space="preserve">Upon arrival into the states, foreign nationals fill out what’s known as a I-94 form. The current system has the top part being collected by an immigration official </w:t>
      </w:r>
      <w:r w:rsidR="00124893">
        <w:rPr>
          <w:rFonts w:ascii="Times New Roman" w:hAnsi="Times New Roman" w:cs="Times New Roman"/>
          <w:color w:val="000000" w:themeColor="text1"/>
        </w:rPr>
        <w:lastRenderedPageBreak/>
        <w:t xml:space="preserve">upon entry and on exit </w:t>
      </w:r>
      <w:r w:rsidR="00283603">
        <w:rPr>
          <w:rFonts w:ascii="Times New Roman" w:hAnsi="Times New Roman" w:cs="Times New Roman"/>
          <w:color w:val="000000" w:themeColor="text1"/>
        </w:rPr>
        <w:t>from the US the bottom half is presented as a way of tracking departures [8].</w:t>
      </w:r>
      <w:r w:rsidR="00C30576">
        <w:rPr>
          <w:rFonts w:ascii="Times New Roman" w:hAnsi="Times New Roman" w:cs="Times New Roman"/>
          <w:color w:val="000000" w:themeColor="text1"/>
        </w:rPr>
        <w:t xml:space="preserve"> In a 2003 report by the General Accounting Office, it was estimated that in 2001 20% of 1-94 arrivals had no </w:t>
      </w:r>
      <w:r w:rsidR="00D02BFA">
        <w:rPr>
          <w:rFonts w:ascii="Times New Roman" w:hAnsi="Times New Roman" w:cs="Times New Roman"/>
          <w:color w:val="000000" w:themeColor="text1"/>
        </w:rPr>
        <w:t>departure record</w:t>
      </w:r>
      <w:r w:rsidR="009D62DF">
        <w:rPr>
          <w:rFonts w:ascii="Times New Roman" w:hAnsi="Times New Roman" w:cs="Times New Roman"/>
          <w:color w:val="000000" w:themeColor="text1"/>
        </w:rPr>
        <w:t>. [14</w:t>
      </w:r>
      <w:r w:rsidR="00D02BFA">
        <w:rPr>
          <w:rFonts w:ascii="Times New Roman" w:hAnsi="Times New Roman" w:cs="Times New Roman"/>
          <w:color w:val="000000" w:themeColor="text1"/>
        </w:rPr>
        <w:t xml:space="preserve">] In that three year span the number of those who overstayed their visa ballooned from 20% to </w:t>
      </w:r>
      <w:r w:rsidR="00D02BFA">
        <w:rPr>
          <w:rFonts w:ascii="Times New Roman" w:hAnsi="Times New Roman" w:cs="Times New Roman"/>
          <w:color w:val="000000" w:themeColor="text1"/>
        </w:rPr>
        <w:t>45%</w:t>
      </w:r>
      <w:r w:rsidR="00D02BFA">
        <w:rPr>
          <w:rFonts w:ascii="Times New Roman" w:hAnsi="Times New Roman" w:cs="Times New Roman"/>
          <w:color w:val="000000" w:themeColor="text1"/>
        </w:rPr>
        <w:t xml:space="preserve"> roughly </w:t>
      </w:r>
      <w:r w:rsidR="00D02BFA">
        <w:rPr>
          <w:rFonts w:ascii="Times New Roman" w:hAnsi="Times New Roman" w:cs="Times New Roman"/>
          <w:color w:val="000000" w:themeColor="text1"/>
        </w:rPr>
        <w:t>50%</w:t>
      </w:r>
      <w:r w:rsidR="00D02BFA">
        <w:rPr>
          <w:rFonts w:ascii="Times New Roman" w:hAnsi="Times New Roman" w:cs="Times New Roman"/>
          <w:color w:val="000000" w:themeColor="text1"/>
        </w:rPr>
        <w:t xml:space="preserve">. </w:t>
      </w:r>
    </w:p>
    <w:p w:rsidR="00614F20" w:rsidRPr="003F07A7" w:rsidRDefault="00D02BFA" w:rsidP="00144BB9">
      <w:pPr>
        <w:rPr>
          <w:rFonts w:ascii="Times New Roman" w:hAnsi="Times New Roman" w:cs="Times New Roman"/>
          <w:color w:val="000000" w:themeColor="text1"/>
        </w:rPr>
      </w:pPr>
      <w:r>
        <w:rPr>
          <w:rFonts w:ascii="Times New Roman" w:hAnsi="Times New Roman" w:cs="Times New Roman"/>
          <w:color w:val="000000" w:themeColor="text1"/>
        </w:rPr>
        <w:tab/>
      </w:r>
      <w:r w:rsidR="00863E0A">
        <w:rPr>
          <w:rFonts w:ascii="Times New Roman" w:hAnsi="Times New Roman" w:cs="Times New Roman"/>
          <w:color w:val="000000" w:themeColor="text1"/>
        </w:rPr>
        <w:t>Those trends have only gotten worse. A report in</w:t>
      </w:r>
      <w:r w:rsidR="00FF7714">
        <w:rPr>
          <w:rFonts w:ascii="Times New Roman" w:hAnsi="Times New Roman" w:cs="Times New Roman"/>
          <w:color w:val="000000" w:themeColor="text1"/>
        </w:rPr>
        <w:t xml:space="preserve"> the</w:t>
      </w:r>
      <w:r w:rsidR="00863E0A">
        <w:rPr>
          <w:rFonts w:ascii="Times New Roman" w:hAnsi="Times New Roman" w:cs="Times New Roman"/>
          <w:color w:val="000000" w:themeColor="text1"/>
        </w:rPr>
        <w:t xml:space="preserve"> </w:t>
      </w:r>
      <w:r w:rsidR="00863E0A" w:rsidRPr="00863E0A">
        <w:rPr>
          <w:rFonts w:ascii="Times New Roman" w:hAnsi="Times New Roman" w:cs="Times New Roman"/>
          <w:i/>
          <w:color w:val="000000" w:themeColor="text1"/>
        </w:rPr>
        <w:t>Journal on Migration and Human Security</w:t>
      </w:r>
      <w:r w:rsidR="005A0E55">
        <w:rPr>
          <w:rFonts w:ascii="Times New Roman" w:hAnsi="Times New Roman" w:cs="Times New Roman"/>
          <w:i/>
          <w:color w:val="000000" w:themeColor="text1"/>
        </w:rPr>
        <w:t xml:space="preserve"> </w:t>
      </w:r>
      <w:r w:rsidR="00EA2577">
        <w:rPr>
          <w:rFonts w:ascii="Times New Roman" w:hAnsi="Times New Roman" w:cs="Times New Roman"/>
          <w:color w:val="000000" w:themeColor="text1"/>
        </w:rPr>
        <w:t xml:space="preserve">estimated that of those </w:t>
      </w:r>
      <w:r w:rsidR="00E33FA9">
        <w:rPr>
          <w:rFonts w:ascii="Times New Roman" w:hAnsi="Times New Roman" w:cs="Times New Roman"/>
          <w:color w:val="000000" w:themeColor="text1"/>
        </w:rPr>
        <w:t>who acquired undocumented status i</w:t>
      </w:r>
      <w:r w:rsidR="007E7A86">
        <w:rPr>
          <w:rFonts w:ascii="Times New Roman" w:hAnsi="Times New Roman" w:cs="Times New Roman"/>
          <w:color w:val="000000" w:themeColor="text1"/>
        </w:rPr>
        <w:t xml:space="preserve">n the year 2014, </w:t>
      </w:r>
      <w:r w:rsidR="00FD46E0">
        <w:rPr>
          <w:rFonts w:ascii="Times New Roman" w:hAnsi="Times New Roman" w:cs="Times New Roman"/>
          <w:color w:val="000000" w:themeColor="text1"/>
        </w:rPr>
        <w:t xml:space="preserve">2/3 had done so because they overstayed their visa. [14] </w:t>
      </w:r>
      <w:r w:rsidR="006E2BD8">
        <w:rPr>
          <w:rFonts w:ascii="Times New Roman" w:hAnsi="Times New Roman" w:cs="Times New Roman"/>
          <w:color w:val="000000" w:themeColor="text1"/>
        </w:rPr>
        <w:t>The report goes on to state that s</w:t>
      </w:r>
      <w:r w:rsidR="00D016C5">
        <w:rPr>
          <w:rFonts w:ascii="Times New Roman" w:hAnsi="Times New Roman" w:cs="Times New Roman"/>
          <w:color w:val="000000" w:themeColor="text1"/>
        </w:rPr>
        <w:t xml:space="preserve">ince 2007 overstays have far exceeded </w:t>
      </w:r>
      <w:r w:rsidR="006E2BD8">
        <w:rPr>
          <w:rFonts w:ascii="Times New Roman" w:hAnsi="Times New Roman" w:cs="Times New Roman"/>
          <w:color w:val="000000" w:themeColor="text1"/>
        </w:rPr>
        <w:t xml:space="preserve">illegal border crossings or EWIs (entries without inspections). </w:t>
      </w:r>
      <w:r w:rsidR="004B71B1">
        <w:rPr>
          <w:rFonts w:ascii="Times New Roman" w:hAnsi="Times New Roman" w:cs="Times New Roman"/>
          <w:color w:val="000000" w:themeColor="text1"/>
        </w:rPr>
        <w:t>Actually,</w:t>
      </w:r>
      <w:r w:rsidR="00AC4A11">
        <w:rPr>
          <w:rFonts w:ascii="Times New Roman" w:hAnsi="Times New Roman" w:cs="Times New Roman"/>
          <w:color w:val="000000" w:themeColor="text1"/>
        </w:rPr>
        <w:t xml:space="preserve"> s</w:t>
      </w:r>
      <w:r w:rsidR="00815400">
        <w:rPr>
          <w:rFonts w:ascii="Times New Roman" w:hAnsi="Times New Roman" w:cs="Times New Roman"/>
          <w:color w:val="000000" w:themeColor="text1"/>
        </w:rPr>
        <w:t>ince 2</w:t>
      </w:r>
      <w:r w:rsidR="004B71B1">
        <w:rPr>
          <w:rFonts w:ascii="Times New Roman" w:hAnsi="Times New Roman" w:cs="Times New Roman"/>
          <w:color w:val="000000" w:themeColor="text1"/>
        </w:rPr>
        <w:t>005</w:t>
      </w:r>
      <w:r w:rsidR="00AF7CE6">
        <w:rPr>
          <w:rFonts w:ascii="Times New Roman" w:hAnsi="Times New Roman" w:cs="Times New Roman"/>
          <w:color w:val="000000" w:themeColor="text1"/>
        </w:rPr>
        <w:t xml:space="preserve"> EWIs </w:t>
      </w:r>
      <w:r w:rsidR="003545BE">
        <w:rPr>
          <w:rFonts w:ascii="Times New Roman" w:hAnsi="Times New Roman" w:cs="Times New Roman"/>
          <w:color w:val="000000" w:themeColor="text1"/>
        </w:rPr>
        <w:t>have</w:t>
      </w:r>
      <w:r w:rsidR="004B71B1">
        <w:rPr>
          <w:rFonts w:ascii="Times New Roman" w:hAnsi="Times New Roman" w:cs="Times New Roman"/>
          <w:color w:val="000000" w:themeColor="text1"/>
        </w:rPr>
        <w:t xml:space="preserve"> been in sharp decline—overall, </w:t>
      </w:r>
      <w:r w:rsidR="00FC46C4">
        <w:rPr>
          <w:rFonts w:ascii="Times New Roman" w:hAnsi="Times New Roman" w:cs="Times New Roman"/>
          <w:color w:val="000000" w:themeColor="text1"/>
        </w:rPr>
        <w:t xml:space="preserve">net </w:t>
      </w:r>
      <w:r w:rsidR="00143F3A">
        <w:rPr>
          <w:rFonts w:ascii="Times New Roman" w:hAnsi="Times New Roman" w:cs="Times New Roman"/>
          <w:color w:val="000000" w:themeColor="text1"/>
        </w:rPr>
        <w:t xml:space="preserve">migration from Mexico has been down according to a 2015 report from Pew Research Center. [6] </w:t>
      </w:r>
      <w:r w:rsidR="007551C9">
        <w:rPr>
          <w:rFonts w:ascii="Times New Roman" w:hAnsi="Times New Roman" w:cs="Times New Roman"/>
          <w:color w:val="000000" w:themeColor="text1"/>
        </w:rPr>
        <w:t xml:space="preserve">Mexicans are leaving the </w:t>
      </w:r>
      <w:r w:rsidR="00FC46C4">
        <w:rPr>
          <w:rFonts w:ascii="Times New Roman" w:hAnsi="Times New Roman" w:cs="Times New Roman"/>
          <w:color w:val="000000" w:themeColor="text1"/>
        </w:rPr>
        <w:t>US to reunite with family and the migrations are</w:t>
      </w:r>
      <w:r w:rsidR="007551C9">
        <w:rPr>
          <w:rFonts w:ascii="Times New Roman" w:hAnsi="Times New Roman" w:cs="Times New Roman"/>
          <w:color w:val="000000" w:themeColor="text1"/>
        </w:rPr>
        <w:t xml:space="preserve"> not </w:t>
      </w:r>
      <w:r w:rsidR="00C37952">
        <w:rPr>
          <w:rFonts w:ascii="Times New Roman" w:hAnsi="Times New Roman" w:cs="Times New Roman"/>
          <w:color w:val="000000" w:themeColor="text1"/>
        </w:rPr>
        <w:t xml:space="preserve">going up. [6] A follow up report from Pew in 2017 found that </w:t>
      </w:r>
      <w:r w:rsidR="00C01A98">
        <w:rPr>
          <w:rFonts w:ascii="Times New Roman" w:hAnsi="Times New Roman" w:cs="Times New Roman"/>
          <w:color w:val="000000" w:themeColor="text1"/>
        </w:rPr>
        <w:t xml:space="preserve">Mexicans </w:t>
      </w:r>
      <w:r w:rsidR="00FC46C4">
        <w:rPr>
          <w:rFonts w:ascii="Times New Roman" w:hAnsi="Times New Roman" w:cs="Times New Roman"/>
          <w:color w:val="000000" w:themeColor="text1"/>
        </w:rPr>
        <w:t xml:space="preserve">no longer make up the </w:t>
      </w:r>
      <w:r w:rsidR="00037211">
        <w:rPr>
          <w:rFonts w:ascii="Times New Roman" w:hAnsi="Times New Roman" w:cs="Times New Roman"/>
          <w:color w:val="000000" w:themeColor="text1"/>
        </w:rPr>
        <w:t xml:space="preserve">lion share of </w:t>
      </w:r>
      <w:r w:rsidR="003B2C8A">
        <w:rPr>
          <w:rFonts w:ascii="Times New Roman" w:hAnsi="Times New Roman" w:cs="Times New Roman"/>
          <w:color w:val="000000" w:themeColor="text1"/>
        </w:rPr>
        <w:t>unauthorized immigrants. [9]</w:t>
      </w:r>
      <w:r w:rsidR="00B1632C">
        <w:rPr>
          <w:rFonts w:ascii="Times New Roman" w:hAnsi="Times New Roman" w:cs="Times New Roman"/>
          <w:color w:val="000000" w:themeColor="text1"/>
        </w:rPr>
        <w:t xml:space="preserve"> More </w:t>
      </w:r>
      <w:r w:rsidR="00AA7270">
        <w:rPr>
          <w:rFonts w:ascii="Times New Roman" w:hAnsi="Times New Roman" w:cs="Times New Roman"/>
          <w:color w:val="000000" w:themeColor="text1"/>
        </w:rPr>
        <w:t xml:space="preserve">unauthorized immigrants </w:t>
      </w:r>
      <w:r w:rsidR="00B1632C">
        <w:rPr>
          <w:rFonts w:ascii="Times New Roman" w:hAnsi="Times New Roman" w:cs="Times New Roman"/>
          <w:color w:val="000000" w:themeColor="text1"/>
        </w:rPr>
        <w:t xml:space="preserve">are coming from </w:t>
      </w:r>
      <w:r w:rsidR="00EE019A">
        <w:rPr>
          <w:rFonts w:ascii="Times New Roman" w:hAnsi="Times New Roman" w:cs="Times New Roman"/>
          <w:color w:val="000000" w:themeColor="text1"/>
        </w:rPr>
        <w:t xml:space="preserve">South America </w:t>
      </w:r>
      <w:r w:rsidR="00B1632C">
        <w:rPr>
          <w:rFonts w:ascii="Times New Roman" w:hAnsi="Times New Roman" w:cs="Times New Roman"/>
          <w:color w:val="000000" w:themeColor="text1"/>
        </w:rPr>
        <w:t>and Asia</w:t>
      </w:r>
      <w:r w:rsidR="00AA7270">
        <w:rPr>
          <w:rFonts w:ascii="Times New Roman" w:hAnsi="Times New Roman" w:cs="Times New Roman"/>
          <w:color w:val="000000" w:themeColor="text1"/>
        </w:rPr>
        <w:t xml:space="preserve"> rather than Mexico. [9]</w:t>
      </w:r>
      <w:r w:rsidR="00B1632C">
        <w:rPr>
          <w:rFonts w:ascii="Times New Roman" w:hAnsi="Times New Roman" w:cs="Times New Roman"/>
          <w:color w:val="000000" w:themeColor="text1"/>
        </w:rPr>
        <w:t xml:space="preserve"> </w:t>
      </w:r>
      <w:r w:rsidR="003F07A7">
        <w:rPr>
          <w:rFonts w:ascii="Times New Roman" w:hAnsi="Times New Roman" w:cs="Times New Roman"/>
          <w:color w:val="000000" w:themeColor="text1"/>
        </w:rPr>
        <w:t xml:space="preserve"> What’s important to note in both 2015 and 2017 reports from Pew is that this number includes those who overstay their visa, making it not a Mexico </w:t>
      </w:r>
      <w:r w:rsidR="00286DE4">
        <w:rPr>
          <w:rFonts w:ascii="Times New Roman" w:hAnsi="Times New Roman" w:cs="Times New Roman"/>
          <w:color w:val="000000" w:themeColor="text1"/>
        </w:rPr>
        <w:t xml:space="preserve">problem but rather a </w:t>
      </w:r>
      <w:r w:rsidR="00D52AC9">
        <w:rPr>
          <w:rFonts w:ascii="Times New Roman" w:hAnsi="Times New Roman" w:cs="Times New Roman"/>
          <w:color w:val="000000" w:themeColor="text1"/>
        </w:rPr>
        <w:t xml:space="preserve">broad </w:t>
      </w:r>
      <w:r w:rsidR="00286DE4">
        <w:rPr>
          <w:rFonts w:ascii="Times New Roman" w:hAnsi="Times New Roman" w:cs="Times New Roman"/>
          <w:color w:val="000000" w:themeColor="text1"/>
        </w:rPr>
        <w:t xml:space="preserve">systemic </w:t>
      </w:r>
      <w:r w:rsidR="00D56315">
        <w:rPr>
          <w:rFonts w:ascii="Times New Roman" w:hAnsi="Times New Roman" w:cs="Times New Roman"/>
          <w:color w:val="000000" w:themeColor="text1"/>
        </w:rPr>
        <w:t>issue</w:t>
      </w:r>
      <w:r w:rsidR="00DD79C0">
        <w:rPr>
          <w:rFonts w:ascii="Times New Roman" w:hAnsi="Times New Roman" w:cs="Times New Roman"/>
          <w:color w:val="000000" w:themeColor="text1"/>
        </w:rPr>
        <w:t xml:space="preserve"> with several countries as opposed to just one. </w:t>
      </w:r>
    </w:p>
    <w:p w:rsidR="00144BB9" w:rsidRDefault="006134FD" w:rsidP="0020632A">
      <w:pPr>
        <w:rPr>
          <w:rFonts w:ascii="Times New Roman" w:hAnsi="Times New Roman" w:cs="Times New Roman"/>
          <w:b/>
          <w:color w:val="000000" w:themeColor="text1"/>
        </w:rPr>
      </w:pPr>
      <w:r>
        <w:rPr>
          <w:rFonts w:ascii="Times New Roman" w:hAnsi="Times New Roman" w:cs="Times New Roman"/>
          <w:b/>
          <w:color w:val="000000" w:themeColor="text1"/>
        </w:rPr>
        <w:t>Importance</w:t>
      </w:r>
      <w:r w:rsidR="00390A47">
        <w:rPr>
          <w:rFonts w:ascii="Times New Roman" w:hAnsi="Times New Roman" w:cs="Times New Roman"/>
          <w:b/>
          <w:color w:val="000000" w:themeColor="text1"/>
        </w:rPr>
        <w:t xml:space="preserve">: A Risk to National </w:t>
      </w:r>
      <w:r w:rsidR="00422A7F">
        <w:rPr>
          <w:rFonts w:ascii="Times New Roman" w:hAnsi="Times New Roman" w:cs="Times New Roman"/>
          <w:b/>
          <w:color w:val="000000" w:themeColor="text1"/>
        </w:rPr>
        <w:t>Security</w:t>
      </w:r>
      <w:r w:rsidR="00390A47">
        <w:rPr>
          <w:rFonts w:ascii="Times New Roman" w:hAnsi="Times New Roman" w:cs="Times New Roman"/>
          <w:b/>
          <w:color w:val="000000" w:themeColor="text1"/>
        </w:rPr>
        <w:t xml:space="preserve"> </w:t>
      </w:r>
    </w:p>
    <w:p w:rsidR="00F16E58" w:rsidRDefault="006134FD" w:rsidP="00F16E58">
      <w:pPr>
        <w:rPr>
          <w:rFonts w:ascii="Times New Roman" w:eastAsia="Times New Roman" w:hAnsi="Times New Roman" w:cs="Times New Roman"/>
        </w:rPr>
      </w:pPr>
      <w:r>
        <w:rPr>
          <w:rFonts w:ascii="Times New Roman" w:hAnsi="Times New Roman" w:cs="Times New Roman"/>
          <w:color w:val="000000" w:themeColor="text1"/>
        </w:rPr>
        <w:tab/>
      </w:r>
      <w:r w:rsidR="00D278F0">
        <w:rPr>
          <w:rFonts w:ascii="Times New Roman" w:hAnsi="Times New Roman" w:cs="Times New Roman"/>
          <w:color w:val="000000" w:themeColor="text1"/>
        </w:rPr>
        <w:t xml:space="preserve">Our lack of an adequate entry-exit tracking system is not only feeding into our illegal immigration problem, but poses a massive threat to our national security. </w:t>
      </w:r>
      <w:r w:rsidR="009E10A9">
        <w:rPr>
          <w:rFonts w:ascii="Times New Roman" w:hAnsi="Times New Roman" w:cs="Times New Roman"/>
          <w:color w:val="000000" w:themeColor="text1"/>
        </w:rPr>
        <w:t xml:space="preserve">That same report from the General Accounting Office in 2003 found that five of the 9/11 hijackers had exploited and overstayed their visas. </w:t>
      </w:r>
      <w:r w:rsidR="009D62DF">
        <w:rPr>
          <w:rFonts w:ascii="Times New Roman" w:hAnsi="Times New Roman" w:cs="Times New Roman"/>
          <w:color w:val="000000" w:themeColor="text1"/>
        </w:rPr>
        <w:t>[14</w:t>
      </w:r>
      <w:r w:rsidR="009E10A9">
        <w:rPr>
          <w:rFonts w:ascii="Times New Roman" w:hAnsi="Times New Roman" w:cs="Times New Roman"/>
          <w:color w:val="000000" w:themeColor="text1"/>
        </w:rPr>
        <w:t>]. That same report warns that “</w:t>
      </w:r>
      <w:r w:rsidR="009E10A9">
        <w:rPr>
          <w:rFonts w:ascii="Times New Roman" w:eastAsia="Times New Roman" w:hAnsi="Times New Roman" w:cs="Times New Roman"/>
        </w:rPr>
        <w:t>t</w:t>
      </w:r>
      <w:r w:rsidR="009E10A9" w:rsidRPr="009E10A9">
        <w:rPr>
          <w:rFonts w:ascii="Times New Roman" w:eastAsia="Times New Roman" w:hAnsi="Times New Roman" w:cs="Times New Roman"/>
        </w:rPr>
        <w:t>racking system weaknesses make it difficult to monitor potentially suspicious aliens who enter the country legally—and limit immigration control options</w:t>
      </w:r>
      <w:r w:rsidR="009E10A9">
        <w:rPr>
          <w:rFonts w:ascii="Times New Roman" w:eastAsia="Times New Roman" w:hAnsi="Times New Roman" w:cs="Times New Roman"/>
        </w:rPr>
        <w:t>.”</w:t>
      </w:r>
      <w:r w:rsidR="009D62DF">
        <w:rPr>
          <w:rFonts w:ascii="Times New Roman" w:eastAsia="Times New Roman" w:hAnsi="Times New Roman" w:cs="Times New Roman"/>
        </w:rPr>
        <w:t xml:space="preserve"> [14</w:t>
      </w:r>
      <w:r w:rsidR="0082106E">
        <w:rPr>
          <w:rFonts w:ascii="Times New Roman" w:eastAsia="Times New Roman" w:hAnsi="Times New Roman" w:cs="Times New Roman"/>
        </w:rPr>
        <w:t>] 13 years later from the General Accounting Office report warning of the po</w:t>
      </w:r>
      <w:r w:rsidR="006E13B1">
        <w:rPr>
          <w:rFonts w:ascii="Times New Roman" w:eastAsia="Times New Roman" w:hAnsi="Times New Roman" w:cs="Times New Roman"/>
        </w:rPr>
        <w:t xml:space="preserve">tential security risks associated with an inadequate </w:t>
      </w:r>
      <w:r w:rsidR="00DF7DA6">
        <w:rPr>
          <w:rFonts w:ascii="Times New Roman" w:eastAsia="Times New Roman" w:hAnsi="Times New Roman" w:cs="Times New Roman"/>
        </w:rPr>
        <w:t xml:space="preserve">entry-exit system, CBS News reported that </w:t>
      </w:r>
      <w:r w:rsidR="005741E4">
        <w:rPr>
          <w:rFonts w:ascii="Times New Roman" w:eastAsia="Times New Roman" w:hAnsi="Times New Roman" w:cs="Times New Roman"/>
        </w:rPr>
        <w:t xml:space="preserve">the visa overstay loophole remains open. </w:t>
      </w:r>
      <w:r w:rsidR="009D62DF">
        <w:rPr>
          <w:rFonts w:ascii="Times New Roman" w:eastAsia="Times New Roman" w:hAnsi="Times New Roman" w:cs="Times New Roman"/>
        </w:rPr>
        <w:t>[12</w:t>
      </w:r>
      <w:r w:rsidR="00477BAC">
        <w:rPr>
          <w:rFonts w:ascii="Times New Roman" w:eastAsia="Times New Roman" w:hAnsi="Times New Roman" w:cs="Times New Roman"/>
        </w:rPr>
        <w:t xml:space="preserve">] </w:t>
      </w:r>
    </w:p>
    <w:p w:rsidR="00022487" w:rsidRDefault="009D62DF" w:rsidP="00022487">
      <w:pPr>
        <w:ind w:firstLine="720"/>
        <w:rPr>
          <w:rFonts w:ascii="Times New Roman" w:eastAsia="Times New Roman" w:hAnsi="Times New Roman" w:cs="Times New Roman"/>
        </w:rPr>
      </w:pPr>
      <w:r>
        <w:rPr>
          <w:rFonts w:ascii="Times New Roman" w:eastAsia="Times New Roman" w:hAnsi="Times New Roman" w:cs="Times New Roman"/>
        </w:rPr>
        <w:t xml:space="preserve">The 9/11 commission recommended in 2004 that the United States </w:t>
      </w:r>
      <w:r w:rsidR="00025FD2">
        <w:rPr>
          <w:rFonts w:ascii="Times New Roman" w:eastAsia="Times New Roman" w:hAnsi="Times New Roman" w:cs="Times New Roman"/>
        </w:rPr>
        <w:t xml:space="preserve">should construct a comprehensive biometric entry-exit system. </w:t>
      </w:r>
      <w:r w:rsidR="00286848">
        <w:rPr>
          <w:rFonts w:ascii="Times New Roman" w:eastAsia="Times New Roman" w:hAnsi="Times New Roman" w:cs="Times New Roman"/>
        </w:rPr>
        <w:t xml:space="preserve">[9] </w:t>
      </w:r>
      <w:r w:rsidR="00F16E58">
        <w:rPr>
          <w:rFonts w:ascii="Times New Roman" w:eastAsia="Times New Roman" w:hAnsi="Times New Roman" w:cs="Times New Roman"/>
        </w:rPr>
        <w:t>Back then they said “</w:t>
      </w:r>
      <w:r w:rsidR="00F16E58" w:rsidRPr="00F16E58">
        <w:rPr>
          <w:rFonts w:ascii="Times New Roman" w:eastAsia="Times New Roman" w:hAnsi="Times New Roman" w:cs="Times New Roman"/>
        </w:rPr>
        <w:t xml:space="preserve">No one can hide his or her debt by acquiring a credit card with a slightly different </w:t>
      </w:r>
      <w:r w:rsidR="00052E17" w:rsidRPr="00F16E58">
        <w:rPr>
          <w:rFonts w:ascii="Times New Roman" w:eastAsia="Times New Roman" w:hAnsi="Times New Roman" w:cs="Times New Roman"/>
        </w:rPr>
        <w:t>name. Yet</w:t>
      </w:r>
      <w:r w:rsidR="00F16E58" w:rsidRPr="00F16E58">
        <w:rPr>
          <w:rFonts w:ascii="Times New Roman" w:eastAsia="Times New Roman" w:hAnsi="Times New Roman" w:cs="Times New Roman"/>
        </w:rPr>
        <w:t xml:space="preserve"> today, a terrorist can defeat the link to electronic records by tossing away an old passport and slightly a</w:t>
      </w:r>
      <w:r w:rsidR="00052E17">
        <w:rPr>
          <w:rFonts w:ascii="Times New Roman" w:eastAsia="Times New Roman" w:hAnsi="Times New Roman" w:cs="Times New Roman"/>
        </w:rPr>
        <w:t xml:space="preserve">ltering the name in the new one.” [9] </w:t>
      </w:r>
      <w:r w:rsidR="00345558">
        <w:rPr>
          <w:rFonts w:ascii="Times New Roman" w:eastAsia="Times New Roman" w:hAnsi="Times New Roman" w:cs="Times New Roman"/>
        </w:rPr>
        <w:t>More than 10 years on from that report, the sentiment still rings true. Instead of biometric, the Government relies solely on biographic materials, t</w:t>
      </w:r>
      <w:r w:rsidR="00AF7068">
        <w:rPr>
          <w:rFonts w:ascii="Times New Roman" w:eastAsia="Times New Roman" w:hAnsi="Times New Roman" w:cs="Times New Roman"/>
        </w:rPr>
        <w:t xml:space="preserve">he I-94 form mentioned earlier. This point cannot be underscored enough: the US has no way of tracking who is still in the country after </w:t>
      </w:r>
      <w:r w:rsidR="00CB57CC">
        <w:rPr>
          <w:rFonts w:ascii="Times New Roman" w:eastAsia="Times New Roman" w:hAnsi="Times New Roman" w:cs="Times New Roman"/>
        </w:rPr>
        <w:t xml:space="preserve">someone enters. There is only a record of their entrance, not their exit. All of a sudden the data from Pew becomes a little scarier in light of the national </w:t>
      </w:r>
      <w:r w:rsidR="00DC217A">
        <w:rPr>
          <w:rFonts w:ascii="Times New Roman" w:eastAsia="Times New Roman" w:hAnsi="Times New Roman" w:cs="Times New Roman"/>
        </w:rPr>
        <w:t xml:space="preserve">security risk: most unauthorized </w:t>
      </w:r>
      <w:r w:rsidR="00EE019A">
        <w:rPr>
          <w:rFonts w:ascii="Times New Roman" w:eastAsia="Times New Roman" w:hAnsi="Times New Roman" w:cs="Times New Roman"/>
        </w:rPr>
        <w:t xml:space="preserve">immigrants are not coming from Mexico anymore, but rather countries in Asia and South America. </w:t>
      </w:r>
      <w:r w:rsidR="00C11CAF">
        <w:rPr>
          <w:rFonts w:ascii="Times New Roman" w:eastAsia="Times New Roman" w:hAnsi="Times New Roman" w:cs="Times New Roman"/>
        </w:rPr>
        <w:t xml:space="preserve">[9] </w:t>
      </w:r>
      <w:r w:rsidR="008E14E0">
        <w:rPr>
          <w:rFonts w:ascii="Times New Roman" w:eastAsia="Times New Roman" w:hAnsi="Times New Roman" w:cs="Times New Roman"/>
        </w:rPr>
        <w:t>The U.S has only now begun to actually document through the Department of Homeland Security</w:t>
      </w:r>
      <w:r w:rsidR="00771F9F">
        <w:rPr>
          <w:rFonts w:ascii="Times New Roman" w:eastAsia="Times New Roman" w:hAnsi="Times New Roman" w:cs="Times New Roman"/>
        </w:rPr>
        <w:t>, but the issue still remains. [2]</w:t>
      </w:r>
      <w:r w:rsidR="008E14E0">
        <w:rPr>
          <w:rFonts w:ascii="Times New Roman" w:eastAsia="Times New Roman" w:hAnsi="Times New Roman" w:cs="Times New Roman"/>
        </w:rPr>
        <w:t xml:space="preserve"> </w:t>
      </w:r>
      <w:r w:rsidR="00EE019A">
        <w:rPr>
          <w:rFonts w:ascii="Times New Roman" w:eastAsia="Times New Roman" w:hAnsi="Times New Roman" w:cs="Times New Roman"/>
        </w:rPr>
        <w:t xml:space="preserve">Something to </w:t>
      </w:r>
      <w:r w:rsidR="00C11CAF">
        <w:rPr>
          <w:rFonts w:ascii="Times New Roman" w:eastAsia="Times New Roman" w:hAnsi="Times New Roman" w:cs="Times New Roman"/>
        </w:rPr>
        <w:t xml:space="preserve">also keep in mind: </w:t>
      </w:r>
      <w:r w:rsidR="008A3FA3">
        <w:rPr>
          <w:rFonts w:ascii="Times New Roman" w:eastAsia="Times New Roman" w:hAnsi="Times New Roman" w:cs="Times New Roman"/>
        </w:rPr>
        <w:t xml:space="preserve">According to an </w:t>
      </w:r>
      <w:r w:rsidR="008A3FA3">
        <w:rPr>
          <w:rFonts w:ascii="Times New Roman" w:eastAsia="Times New Roman" w:hAnsi="Times New Roman" w:cs="Times New Roman"/>
          <w:i/>
        </w:rPr>
        <w:t xml:space="preserve">Atlantic </w:t>
      </w:r>
      <w:r w:rsidR="008A3FA3">
        <w:rPr>
          <w:rFonts w:ascii="Times New Roman" w:eastAsia="Times New Roman" w:hAnsi="Times New Roman" w:cs="Times New Roman"/>
        </w:rPr>
        <w:t xml:space="preserve">investigation, </w:t>
      </w:r>
      <w:r w:rsidR="00C11CAF">
        <w:rPr>
          <w:rFonts w:ascii="Times New Roman" w:eastAsia="Times New Roman" w:hAnsi="Times New Roman" w:cs="Times New Roman"/>
        </w:rPr>
        <w:t xml:space="preserve">Congress passed legislation five years before 9/11 requiring a biometric identity </w:t>
      </w:r>
      <w:r w:rsidR="0060162E">
        <w:rPr>
          <w:rFonts w:ascii="Times New Roman" w:eastAsia="Times New Roman" w:hAnsi="Times New Roman" w:cs="Times New Roman"/>
        </w:rPr>
        <w:t>capture system.</w:t>
      </w:r>
      <w:r w:rsidR="008A3FA3">
        <w:rPr>
          <w:rFonts w:ascii="Times New Roman" w:eastAsia="Times New Roman" w:hAnsi="Times New Roman" w:cs="Times New Roman"/>
        </w:rPr>
        <w:t xml:space="preserve"> [3]</w:t>
      </w:r>
      <w:r w:rsidR="0060162E">
        <w:rPr>
          <w:rFonts w:ascii="Times New Roman" w:eastAsia="Times New Roman" w:hAnsi="Times New Roman" w:cs="Times New Roman"/>
        </w:rPr>
        <w:t xml:space="preserve"> Inaction has </w:t>
      </w:r>
      <w:r w:rsidR="007F68C2">
        <w:rPr>
          <w:rFonts w:ascii="Times New Roman" w:eastAsia="Times New Roman" w:hAnsi="Times New Roman" w:cs="Times New Roman"/>
        </w:rPr>
        <w:t>led</w:t>
      </w:r>
      <w:r w:rsidR="007E3225">
        <w:rPr>
          <w:rFonts w:ascii="Times New Roman" w:eastAsia="Times New Roman" w:hAnsi="Times New Roman" w:cs="Times New Roman"/>
        </w:rPr>
        <w:t xml:space="preserve"> to attacks, making this not just a simple illegal immigration issue</w:t>
      </w:r>
      <w:r w:rsidR="00DF2856">
        <w:rPr>
          <w:rFonts w:ascii="Times New Roman" w:eastAsia="Times New Roman" w:hAnsi="Times New Roman" w:cs="Times New Roman"/>
        </w:rPr>
        <w:t xml:space="preserve"> of economics</w:t>
      </w:r>
      <w:r w:rsidR="007E3225">
        <w:rPr>
          <w:rFonts w:ascii="Times New Roman" w:eastAsia="Times New Roman" w:hAnsi="Times New Roman" w:cs="Times New Roman"/>
        </w:rPr>
        <w:t xml:space="preserve">, but also one of the utmost national importance in our security. </w:t>
      </w:r>
    </w:p>
    <w:p w:rsidR="006134FD" w:rsidRDefault="00652F89" w:rsidP="0020632A">
      <w:pPr>
        <w:rPr>
          <w:rFonts w:ascii="Times New Roman" w:eastAsia="Times New Roman" w:hAnsi="Times New Roman" w:cs="Times New Roman"/>
          <w:b/>
        </w:rPr>
      </w:pPr>
      <w:r>
        <w:rPr>
          <w:rFonts w:ascii="Times New Roman" w:eastAsia="Times New Roman" w:hAnsi="Times New Roman" w:cs="Times New Roman"/>
          <w:b/>
        </w:rPr>
        <w:t>Why The Wall Will Not Work</w:t>
      </w:r>
    </w:p>
    <w:p w:rsidR="00CD7AA3" w:rsidRPr="00CD7AA3" w:rsidRDefault="00DA4F7E" w:rsidP="00CD7AA3">
      <w:pPr>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The idea </w:t>
      </w:r>
      <w:r w:rsidR="002131AD">
        <w:rPr>
          <w:rFonts w:ascii="Times New Roman" w:eastAsia="Times New Roman" w:hAnsi="Times New Roman" w:cs="Times New Roman"/>
        </w:rPr>
        <w:t xml:space="preserve">of a wall sounds great, but as shown the situation is more complex. More people are entering the country legally and overstaying their visas then they are crossing the border </w:t>
      </w:r>
      <w:r w:rsidR="00535CA4">
        <w:rPr>
          <w:rFonts w:ascii="Times New Roman" w:eastAsia="Times New Roman" w:hAnsi="Times New Roman" w:cs="Times New Roman"/>
        </w:rPr>
        <w:t>illegally</w:t>
      </w:r>
      <w:r w:rsidR="002131AD">
        <w:rPr>
          <w:rFonts w:ascii="Times New Roman" w:eastAsia="Times New Roman" w:hAnsi="Times New Roman" w:cs="Times New Roman"/>
        </w:rPr>
        <w:t>.</w:t>
      </w:r>
      <w:r w:rsidR="00535CA4">
        <w:rPr>
          <w:rFonts w:ascii="Times New Roman" w:eastAsia="Times New Roman" w:hAnsi="Times New Roman" w:cs="Times New Roman"/>
        </w:rPr>
        <w:t xml:space="preserve"> </w:t>
      </w:r>
      <w:r w:rsidR="00D32500">
        <w:rPr>
          <w:rFonts w:ascii="Times New Roman" w:eastAsia="Times New Roman" w:hAnsi="Times New Roman" w:cs="Times New Roman"/>
        </w:rPr>
        <w:t>But then there is the issue of the wall’s actual construction: it proves massively expensive</w:t>
      </w:r>
      <w:r w:rsidR="00713B67">
        <w:rPr>
          <w:rFonts w:ascii="Times New Roman" w:eastAsia="Times New Roman" w:hAnsi="Times New Roman" w:cs="Times New Roman"/>
        </w:rPr>
        <w:t xml:space="preserve">. While you, Mr. President have estimated that the Wall would only cost $12 billion, </w:t>
      </w:r>
      <w:r w:rsidR="00713B67">
        <w:rPr>
          <w:rFonts w:ascii="Times New Roman" w:eastAsia="Times New Roman" w:hAnsi="Times New Roman" w:cs="Times New Roman"/>
        </w:rPr>
        <w:lastRenderedPageBreak/>
        <w:t>the Department of Homeland Security</w:t>
      </w:r>
      <w:r w:rsidR="00605358">
        <w:rPr>
          <w:rFonts w:ascii="Times New Roman" w:eastAsia="Times New Roman" w:hAnsi="Times New Roman" w:cs="Times New Roman"/>
        </w:rPr>
        <w:t xml:space="preserve"> (DHS)</w:t>
      </w:r>
      <w:r w:rsidR="00713B67">
        <w:rPr>
          <w:rFonts w:ascii="Times New Roman" w:eastAsia="Times New Roman" w:hAnsi="Times New Roman" w:cs="Times New Roman"/>
        </w:rPr>
        <w:t xml:space="preserve"> estimates it will cost at least $22 billion. [5] </w:t>
      </w:r>
      <w:r w:rsidR="002A5F91">
        <w:rPr>
          <w:rFonts w:ascii="Times New Roman" w:eastAsia="Times New Roman" w:hAnsi="Times New Roman" w:cs="Times New Roman"/>
        </w:rPr>
        <w:t xml:space="preserve">Senate Democrats own estimation </w:t>
      </w:r>
      <w:r w:rsidR="009D2DC1">
        <w:rPr>
          <w:rFonts w:ascii="Times New Roman" w:eastAsia="Times New Roman" w:hAnsi="Times New Roman" w:cs="Times New Roman"/>
        </w:rPr>
        <w:t>ranges in upwards of $70 billion. [5]</w:t>
      </w:r>
      <w:r w:rsidR="0011187F">
        <w:rPr>
          <w:rFonts w:ascii="Times New Roman" w:eastAsia="Times New Roman" w:hAnsi="Times New Roman" w:cs="Times New Roman"/>
        </w:rPr>
        <w:t xml:space="preserve"> According to an analysis by The </w:t>
      </w:r>
      <w:r w:rsidR="00054391">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14:anchorId="259EBC14" wp14:editId="55A2161E">
                <wp:simplePos x="0" y="0"/>
                <wp:positionH relativeFrom="column">
                  <wp:posOffset>-517101</wp:posOffset>
                </wp:positionH>
                <wp:positionV relativeFrom="paragraph">
                  <wp:posOffset>-525569</wp:posOffset>
                </wp:positionV>
                <wp:extent cx="3596198" cy="476084"/>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596198" cy="476084"/>
                        </a:xfrm>
                        <a:prstGeom prst="rect">
                          <a:avLst/>
                        </a:prstGeom>
                        <a:solidFill>
                          <a:schemeClr val="lt1"/>
                        </a:solidFill>
                        <a:ln w="6350">
                          <a:noFill/>
                        </a:ln>
                      </wps:spPr>
                      <wps:txbx>
                        <w:txbxContent>
                          <w:p w:rsidR="00054391" w:rsidRPr="00054391" w:rsidRDefault="00054391" w:rsidP="00054391">
                            <w:pPr>
                              <w:rPr>
                                <w:rFonts w:ascii="Times New Roman" w:hAnsi="Times New Roman"/>
                              </w:rPr>
                            </w:pPr>
                            <w:r w:rsidRPr="00CE0B10">
                              <w:rPr>
                                <w:rFonts w:ascii="Times New Roman" w:hAnsi="Times New Roman"/>
                              </w:rPr>
                              <w:t xml:space="preserve">From </w:t>
                            </w:r>
                            <w:r>
                              <w:rPr>
                                <w:rFonts w:ascii="Times New Roman" w:hAnsi="Times New Roman"/>
                              </w:rPr>
                              <w:t>The Brookings Institute</w:t>
                            </w:r>
                            <w:r w:rsidR="0047773D">
                              <w:rPr>
                                <w:rFonts w:ascii="Times New Roman" w:hAnsi="Times New Roman"/>
                              </w:rPr>
                              <w:t xml:space="preserve"> </w:t>
                            </w:r>
                            <w:r w:rsidR="0047773D">
                              <w:rPr>
                                <w:rFonts w:ascii="Times New Roman" w:hAnsi="Times New Roman"/>
                                <w:i/>
                              </w:rPr>
                              <w:t>The Real Cost of a Barrier Between the United States and Mexico</w:t>
                            </w:r>
                            <w:r>
                              <w:rPr>
                                <w:rFonts w:ascii="Times New Roman" w:hAnsi="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BC14" id="Text Box 32" o:spid="_x0000_s1030" type="#_x0000_t202" style="position:absolute;margin-left:-40.7pt;margin-top:-41.4pt;width:283.1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" fillcolor="white [3201]" stroked="f" strokeweight=".5pt">
                <v:textbox>
                  <w:txbxContent>
                    <w:p w:rsidR="00054391" w:rsidRPr="00054391" w:rsidRDefault="00054391" w:rsidP="00054391">
                      <w:pPr>
                        <w:rPr>
                          <w:rFonts w:ascii="Times New Roman" w:hAnsi="Times New Roman"/>
                        </w:rPr>
                      </w:pPr>
                      <w:r w:rsidRPr="00CE0B10">
                        <w:rPr>
                          <w:rFonts w:ascii="Times New Roman" w:hAnsi="Times New Roman"/>
                        </w:rPr>
                        <w:t xml:space="preserve">From </w:t>
                      </w:r>
                      <w:r>
                        <w:rPr>
                          <w:rFonts w:ascii="Times New Roman" w:hAnsi="Times New Roman"/>
                        </w:rPr>
                        <w:t>The Brookings Institute</w:t>
                      </w:r>
                      <w:r w:rsidR="0047773D">
                        <w:rPr>
                          <w:rFonts w:ascii="Times New Roman" w:hAnsi="Times New Roman"/>
                        </w:rPr>
                        <w:t xml:space="preserve"> </w:t>
                      </w:r>
                      <w:r w:rsidR="0047773D">
                        <w:rPr>
                          <w:rFonts w:ascii="Times New Roman" w:hAnsi="Times New Roman"/>
                          <w:i/>
                        </w:rPr>
                        <w:t>The Real Cost of a Barrier Between the United States and Mexico</w:t>
                      </w:r>
                      <w:r>
                        <w:rPr>
                          <w:rFonts w:ascii="Times New Roman" w:hAnsi="Times New Roman"/>
                        </w:rPr>
                        <w:t xml:space="preserve"> </w:t>
                      </w:r>
                    </w:p>
                  </w:txbxContent>
                </v:textbox>
              </v:shape>
            </w:pict>
          </mc:Fallback>
        </mc:AlternateContent>
      </w:r>
      <w:r w:rsidR="00054391">
        <w:rPr>
          <w:rFonts w:ascii="Times New Roman" w:eastAsia="Times New Roman" w:hAnsi="Times New Roman" w:cs="Times New Roman"/>
          <w:noProof/>
        </w:rPr>
        <w:drawing>
          <wp:anchor distT="0" distB="0" distL="114300" distR="114300" simplePos="0" relativeHeight="251665408" behindDoc="0" locked="0" layoutInCell="1" allowOverlap="1">
            <wp:simplePos x="0" y="0"/>
            <wp:positionH relativeFrom="column">
              <wp:posOffset>-600921</wp:posOffset>
            </wp:positionH>
            <wp:positionV relativeFrom="paragraph">
              <wp:posOffset>0</wp:posOffset>
            </wp:positionV>
            <wp:extent cx="3623310" cy="28213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iver-basi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3310" cy="2821305"/>
                    </a:xfrm>
                    <a:prstGeom prst="rect">
                      <a:avLst/>
                    </a:prstGeom>
                  </pic:spPr>
                </pic:pic>
              </a:graphicData>
            </a:graphic>
            <wp14:sizeRelH relativeFrom="page">
              <wp14:pctWidth>0</wp14:pctWidth>
            </wp14:sizeRelH>
            <wp14:sizeRelV relativeFrom="page">
              <wp14:pctHeight>0</wp14:pctHeight>
            </wp14:sizeRelV>
          </wp:anchor>
        </w:drawing>
      </w:r>
      <w:r w:rsidR="0011187F">
        <w:rPr>
          <w:rFonts w:ascii="Times New Roman" w:eastAsia="Times New Roman" w:hAnsi="Times New Roman" w:cs="Times New Roman"/>
        </w:rPr>
        <w:t>Brookings Institute</w:t>
      </w:r>
      <w:r w:rsidR="00C8674B">
        <w:rPr>
          <w:rFonts w:ascii="Times New Roman" w:eastAsia="Times New Roman" w:hAnsi="Times New Roman" w:cs="Times New Roman"/>
        </w:rPr>
        <w:t xml:space="preserve">, the Wall would also not </w:t>
      </w:r>
      <w:r w:rsidR="00605358">
        <w:rPr>
          <w:rFonts w:ascii="Times New Roman" w:eastAsia="Times New Roman" w:hAnsi="Times New Roman" w:cs="Times New Roman"/>
        </w:rPr>
        <w:t>prevent drug smuggling as they</w:t>
      </w:r>
      <w:r w:rsidR="00D76F81">
        <w:rPr>
          <w:rFonts w:ascii="Times New Roman" w:eastAsia="Times New Roman" w:hAnsi="Times New Roman" w:cs="Times New Roman"/>
        </w:rPr>
        <w:t xml:space="preserve"> point out that underground smuggling tunnels can be as deep as 70ft below ground while the Wall only goes about 6ft below ground. [5]</w:t>
      </w:r>
      <w:r w:rsidR="00A92793">
        <w:rPr>
          <w:rFonts w:ascii="Times New Roman" w:eastAsia="Times New Roman" w:hAnsi="Times New Roman" w:cs="Times New Roman"/>
        </w:rPr>
        <w:t xml:space="preserve"> “</w:t>
      </w:r>
      <w:r w:rsidR="00A92793" w:rsidRPr="00A92793">
        <w:rPr>
          <w:rFonts w:ascii="Times New Roman" w:eastAsia="Times New Roman" w:hAnsi="Times New Roman" w:cs="Times New Roman"/>
        </w:rPr>
        <w:t>Why the DHS believes that a 30–foot tall wall cannot be scaled and a tunnel cannot be built deeper than six</w:t>
      </w:r>
      <w:r w:rsidR="00A92793">
        <w:rPr>
          <w:rFonts w:ascii="Times New Roman" w:eastAsia="Times New Roman" w:hAnsi="Times New Roman" w:cs="Times New Roman"/>
        </w:rPr>
        <w:t xml:space="preserve"> feet below ground is not clear”</w:t>
      </w:r>
      <w:r w:rsidR="00E23FEF">
        <w:rPr>
          <w:rFonts w:ascii="Times New Roman" w:eastAsia="Times New Roman" w:hAnsi="Times New Roman" w:cs="Times New Roman"/>
        </w:rPr>
        <w:t xml:space="preserve"> they point out</w:t>
      </w:r>
      <w:r w:rsidR="003217DC">
        <w:rPr>
          <w:rFonts w:ascii="Times New Roman" w:eastAsia="Times New Roman" w:hAnsi="Times New Roman" w:cs="Times New Roman"/>
        </w:rPr>
        <w:t>.</w:t>
      </w:r>
      <w:r w:rsidR="00E23FEF">
        <w:rPr>
          <w:rFonts w:ascii="Times New Roman" w:eastAsia="Times New Roman" w:hAnsi="Times New Roman" w:cs="Times New Roman"/>
        </w:rPr>
        <w:t xml:space="preserve"> [5]</w:t>
      </w:r>
      <w:r w:rsidR="00713B67">
        <w:rPr>
          <w:rFonts w:ascii="Times New Roman" w:eastAsia="Times New Roman" w:hAnsi="Times New Roman" w:cs="Times New Roman"/>
        </w:rPr>
        <w:t xml:space="preserve"> </w:t>
      </w:r>
      <w:r w:rsidR="00700C9C">
        <w:rPr>
          <w:rFonts w:ascii="Times New Roman" w:eastAsia="Times New Roman" w:hAnsi="Times New Roman" w:cs="Times New Roman"/>
        </w:rPr>
        <w:t xml:space="preserve">They is also the issue of </w:t>
      </w:r>
      <w:r w:rsidR="006E268D">
        <w:rPr>
          <w:rFonts w:ascii="Times New Roman" w:eastAsia="Times New Roman" w:hAnsi="Times New Roman" w:cs="Times New Roman"/>
        </w:rPr>
        <w:t>the wall running through mountainous areas that are hard to cover, but also of major conce</w:t>
      </w:r>
      <w:r w:rsidR="00CD7AA3">
        <w:rPr>
          <w:rFonts w:ascii="Times New Roman" w:eastAsia="Times New Roman" w:hAnsi="Times New Roman" w:cs="Times New Roman"/>
        </w:rPr>
        <w:t>rn is access to the Rio Grande and Colorado River, both of which run through the US and Mexico. As Brookings points out “</w:t>
      </w:r>
      <w:r w:rsidR="00CD7AA3" w:rsidRPr="00CD7AA3">
        <w:rPr>
          <w:rFonts w:ascii="Times New Roman" w:eastAsia="Times New Roman" w:hAnsi="Times New Roman" w:cs="Times New Roman"/>
        </w:rPr>
        <w:t>It wasn’t just Mexico that didn’t want that fence. U.S. farmers and businessmen along the Texas border in the Rio Grande valley opposed it, too, since it blocks their access to the river water and also augments the severity of floods</w:t>
      </w:r>
      <w:r w:rsidR="00CD7AA3">
        <w:rPr>
          <w:rFonts w:ascii="Times New Roman" w:eastAsia="Times New Roman" w:hAnsi="Times New Roman" w:cs="Times New Roman"/>
        </w:rPr>
        <w:t>.” [5]</w:t>
      </w:r>
      <w:r w:rsidR="00BD0230">
        <w:rPr>
          <w:rFonts w:ascii="Times New Roman" w:eastAsia="Times New Roman" w:hAnsi="Times New Roman" w:cs="Times New Roman"/>
        </w:rPr>
        <w:t xml:space="preserve"> </w:t>
      </w:r>
      <w:r w:rsidR="003276F3">
        <w:rPr>
          <w:rFonts w:ascii="Times New Roman" w:eastAsia="Times New Roman" w:hAnsi="Times New Roman" w:cs="Times New Roman"/>
        </w:rPr>
        <w:t>In short, the Wall wou</w:t>
      </w:r>
      <w:r w:rsidR="007B4B3F">
        <w:rPr>
          <w:rFonts w:ascii="Times New Roman" w:eastAsia="Times New Roman" w:hAnsi="Times New Roman" w:cs="Times New Roman"/>
        </w:rPr>
        <w:t>ld be an expensive determent that would not solve smuggling and hurt local industries of agriculture without solving the real problem: visa overstays.</w:t>
      </w:r>
    </w:p>
    <w:p w:rsidR="00DA4F7E" w:rsidRPr="006134FD" w:rsidRDefault="00DA4F7E" w:rsidP="0020632A">
      <w:pPr>
        <w:rPr>
          <w:rFonts w:ascii="Times New Roman" w:hAnsi="Times New Roman" w:cs="Times New Roman"/>
          <w:color w:val="000000" w:themeColor="text1"/>
        </w:rPr>
      </w:pPr>
      <w:r>
        <w:rPr>
          <w:rFonts w:ascii="Times New Roman" w:eastAsia="Times New Roman" w:hAnsi="Times New Roman" w:cs="Times New Roman"/>
          <w:b/>
        </w:rPr>
        <w:t xml:space="preserve">Policy </w:t>
      </w:r>
      <w:r w:rsidR="0087305E">
        <w:rPr>
          <w:rFonts w:ascii="Times New Roman" w:eastAsia="Times New Roman" w:hAnsi="Times New Roman" w:cs="Times New Roman"/>
          <w:b/>
        </w:rPr>
        <w:t xml:space="preserve">Options </w:t>
      </w:r>
    </w:p>
    <w:p w:rsidR="008E14E0" w:rsidRDefault="00612606" w:rsidP="0020632A">
      <w:pPr>
        <w:rPr>
          <w:rFonts w:ascii="Times New Roman" w:hAnsi="Times New Roman" w:cs="Times New Roman"/>
          <w:color w:val="000000" w:themeColor="text1"/>
        </w:rPr>
      </w:pPr>
      <w:r>
        <w:rPr>
          <w:rFonts w:ascii="Times New Roman" w:hAnsi="Times New Roman" w:cs="Times New Roman"/>
          <w:b/>
          <w:color w:val="ED7D31" w:themeColor="accent2"/>
          <w:sz w:val="28"/>
          <w:szCs w:val="28"/>
        </w:rPr>
        <w:tab/>
      </w:r>
      <w:r w:rsidR="0087305E">
        <w:rPr>
          <w:rFonts w:ascii="Times New Roman" w:hAnsi="Times New Roman" w:cs="Times New Roman"/>
          <w:color w:val="000000" w:themeColor="text1"/>
        </w:rPr>
        <w:t>There are three major options that exist in combatting visa overstays. The first one being discouraging visa overstay by harshening the current immigrations laws. According to a brief from the American Civil Liberties Union (ACLU), undocumented presence is only a felony and punishable in federal court if someone reenters the country after previous removal. [7]</w:t>
      </w:r>
      <w:r w:rsidR="00DA46CA">
        <w:rPr>
          <w:rFonts w:ascii="Times New Roman" w:hAnsi="Times New Roman" w:cs="Times New Roman"/>
          <w:color w:val="000000" w:themeColor="text1"/>
        </w:rPr>
        <w:t xml:space="preserve"> Currently, </w:t>
      </w:r>
      <w:r w:rsidR="00DA46CA" w:rsidRPr="00DA46CA">
        <w:rPr>
          <w:rFonts w:ascii="Times New Roman" w:hAnsi="Times New Roman" w:cs="Times New Roman"/>
          <w:color w:val="000000" w:themeColor="text1"/>
        </w:rPr>
        <w:t>Federal immigration law is only enforced through civil proceedings not criminal prosecution--this almost always results in deportation</w:t>
      </w:r>
      <w:r w:rsidR="00487666">
        <w:rPr>
          <w:rFonts w:ascii="Times New Roman" w:hAnsi="Times New Roman" w:cs="Times New Roman"/>
          <w:color w:val="000000" w:themeColor="text1"/>
        </w:rPr>
        <w:t xml:space="preserve">. [7] Increasing the penalty for overstaying a visa could dissuade some considering but there are two problems with this: </w:t>
      </w:r>
      <w:r w:rsidR="00A268ED">
        <w:rPr>
          <w:rFonts w:ascii="Times New Roman" w:hAnsi="Times New Roman" w:cs="Times New Roman"/>
          <w:color w:val="000000" w:themeColor="text1"/>
        </w:rPr>
        <w:t>First, d</w:t>
      </w:r>
      <w:r w:rsidR="00487666" w:rsidRPr="00487666">
        <w:rPr>
          <w:rFonts w:ascii="Times New Roman" w:hAnsi="Times New Roman" w:cs="Times New Roman"/>
          <w:color w:val="000000" w:themeColor="text1"/>
        </w:rPr>
        <w:t xml:space="preserve">iverting federal law enforcement resources to target undocumented immigrants </w:t>
      </w:r>
      <w:r w:rsidR="00487666">
        <w:rPr>
          <w:rFonts w:ascii="Times New Roman" w:hAnsi="Times New Roman" w:cs="Times New Roman"/>
          <w:color w:val="000000" w:themeColor="text1"/>
        </w:rPr>
        <w:t>could actually hurt</w:t>
      </w:r>
      <w:r w:rsidR="00487666" w:rsidRPr="00487666">
        <w:rPr>
          <w:rFonts w:ascii="Times New Roman" w:hAnsi="Times New Roman" w:cs="Times New Roman"/>
          <w:color w:val="000000" w:themeColor="text1"/>
        </w:rPr>
        <w:t xml:space="preserve"> the public since most are actually less likely to commit crimes</w:t>
      </w:r>
      <w:r w:rsidR="00487666">
        <w:rPr>
          <w:rFonts w:ascii="Times New Roman" w:hAnsi="Times New Roman" w:cs="Times New Roman"/>
          <w:color w:val="000000" w:themeColor="text1"/>
        </w:rPr>
        <w:t xml:space="preserve">, according to the ACLU. [7] </w:t>
      </w:r>
      <w:r w:rsidR="00A268ED">
        <w:rPr>
          <w:rFonts w:ascii="Times New Roman" w:hAnsi="Times New Roman" w:cs="Times New Roman"/>
          <w:color w:val="000000" w:themeColor="text1"/>
        </w:rPr>
        <w:t xml:space="preserve">Secondly, it does not deal with those people who are already here illegally. </w:t>
      </w:r>
    </w:p>
    <w:p w:rsidR="0053112A" w:rsidRDefault="008E14E0" w:rsidP="0020632A">
      <w:pPr>
        <w:rPr>
          <w:rFonts w:ascii="Times New Roman" w:hAnsi="Times New Roman" w:cs="Times New Roman"/>
          <w:color w:val="000000" w:themeColor="text1"/>
        </w:rPr>
      </w:pPr>
      <w:r>
        <w:rPr>
          <w:rFonts w:ascii="Times New Roman" w:hAnsi="Times New Roman" w:cs="Times New Roman"/>
          <w:color w:val="000000" w:themeColor="text1"/>
        </w:rPr>
        <w:tab/>
        <w:t xml:space="preserve">The second option </w:t>
      </w:r>
      <w:r w:rsidR="002A5114">
        <w:rPr>
          <w:rFonts w:ascii="Times New Roman" w:hAnsi="Times New Roman" w:cs="Times New Roman"/>
          <w:color w:val="000000" w:themeColor="text1"/>
        </w:rPr>
        <w:t xml:space="preserve">would be a massive investment in a comprehensive </w:t>
      </w:r>
      <w:r w:rsidR="00000A14">
        <w:rPr>
          <w:rFonts w:ascii="Times New Roman" w:hAnsi="Times New Roman" w:cs="Times New Roman"/>
          <w:color w:val="000000" w:themeColor="text1"/>
        </w:rPr>
        <w:t>biometrics</w:t>
      </w:r>
      <w:r w:rsidR="002A5114">
        <w:rPr>
          <w:rFonts w:ascii="Times New Roman" w:hAnsi="Times New Roman" w:cs="Times New Roman"/>
          <w:color w:val="000000" w:themeColor="text1"/>
        </w:rPr>
        <w:t xml:space="preserve"> entry-exit system as well as the strengthening of our current visa system. </w:t>
      </w:r>
      <w:r w:rsidR="00553A21">
        <w:rPr>
          <w:rFonts w:ascii="Times New Roman" w:hAnsi="Times New Roman" w:cs="Times New Roman"/>
          <w:color w:val="000000" w:themeColor="text1"/>
        </w:rPr>
        <w:t xml:space="preserve">Investing in a better screening system for risk targeting would cover some national security concerns. DHS and the Food and Drug </w:t>
      </w:r>
      <w:r w:rsidR="00000A14">
        <w:rPr>
          <w:rFonts w:ascii="Times New Roman" w:hAnsi="Times New Roman" w:cs="Times New Roman"/>
          <w:color w:val="000000" w:themeColor="text1"/>
        </w:rPr>
        <w:t>Administration (FDA) all implement a form of advance risk screening for cargo and imports—it is not impossible to do this with the current visa system. [1]</w:t>
      </w:r>
      <w:r w:rsidR="004D4663">
        <w:rPr>
          <w:rFonts w:ascii="Times New Roman" w:hAnsi="Times New Roman" w:cs="Times New Roman"/>
          <w:color w:val="000000" w:themeColor="text1"/>
        </w:rPr>
        <w:t xml:space="preserve"> Screening would not deal with the whole problem, however. A possible idea exists of having all visa holders to have a working email that can be tracked and used to notify them when their visas are up. [1] </w:t>
      </w:r>
      <w:r w:rsidR="00FE6012">
        <w:rPr>
          <w:rFonts w:ascii="Times New Roman" w:hAnsi="Times New Roman" w:cs="Times New Roman"/>
          <w:color w:val="000000" w:themeColor="text1"/>
        </w:rPr>
        <w:t xml:space="preserve">It is </w:t>
      </w:r>
      <w:r w:rsidR="00E14BC0">
        <w:rPr>
          <w:rFonts w:ascii="Times New Roman" w:hAnsi="Times New Roman" w:cs="Times New Roman"/>
          <w:noProof/>
          <w:color w:val="000000" w:themeColor="text1"/>
        </w:rPr>
        <w:lastRenderedPageBreak/>
        <w:drawing>
          <wp:anchor distT="0" distB="0" distL="114300" distR="114300" simplePos="0" relativeHeight="251670528" behindDoc="0" locked="0" layoutInCell="1" allowOverlap="1">
            <wp:simplePos x="0" y="0"/>
            <wp:positionH relativeFrom="column">
              <wp:posOffset>-702310</wp:posOffset>
            </wp:positionH>
            <wp:positionV relativeFrom="paragraph">
              <wp:posOffset>212</wp:posOffset>
            </wp:positionV>
            <wp:extent cx="4105910" cy="2657475"/>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00px-US-VISIT_CB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5910" cy="2657475"/>
                    </a:xfrm>
                    <a:prstGeom prst="rect">
                      <a:avLst/>
                    </a:prstGeom>
                  </pic:spPr>
                </pic:pic>
              </a:graphicData>
            </a:graphic>
            <wp14:sizeRelH relativeFrom="page">
              <wp14:pctWidth>0</wp14:pctWidth>
            </wp14:sizeRelH>
            <wp14:sizeRelV relativeFrom="page">
              <wp14:pctHeight>0</wp14:pctHeight>
            </wp14:sizeRelV>
          </wp:anchor>
        </w:drawing>
      </w:r>
      <w:r w:rsidR="00FE6012">
        <w:rPr>
          <w:rFonts w:ascii="Times New Roman" w:hAnsi="Times New Roman" w:cs="Times New Roman"/>
          <w:color w:val="000000" w:themeColor="text1"/>
        </w:rPr>
        <w:t>crucial, however, that biometrics is implemented at all border entry points to ensure DHS has an actual record of who is overstayin</w:t>
      </w:r>
      <w:r w:rsidR="00156E8C">
        <w:rPr>
          <w:rFonts w:ascii="Times New Roman" w:hAnsi="Times New Roman" w:cs="Times New Roman"/>
          <w:color w:val="000000" w:themeColor="text1"/>
        </w:rPr>
        <w:t>g and how many are overstaying.</w:t>
      </w:r>
      <w:r w:rsidR="00B67B9D">
        <w:rPr>
          <w:rFonts w:ascii="Times New Roman" w:hAnsi="Times New Roman" w:cs="Times New Roman"/>
          <w:color w:val="000000" w:themeColor="text1"/>
        </w:rPr>
        <w:t xml:space="preserve"> Placing biometric check kiosks at departure gates and TSA checkpoints</w:t>
      </w:r>
      <w:r w:rsidR="00D10189">
        <w:rPr>
          <w:rFonts w:ascii="Times New Roman" w:hAnsi="Times New Roman" w:cs="Times New Roman"/>
          <w:color w:val="000000" w:themeColor="text1"/>
        </w:rPr>
        <w:t xml:space="preserve"> has been floated as an idea that could work. [4]</w:t>
      </w:r>
      <w:r w:rsidR="00B67B9D">
        <w:rPr>
          <w:rFonts w:ascii="Times New Roman" w:hAnsi="Times New Roman" w:cs="Times New Roman"/>
          <w:color w:val="000000" w:themeColor="text1"/>
        </w:rPr>
        <w:t xml:space="preserve"> </w:t>
      </w:r>
      <w:r w:rsidR="00156E8C">
        <w:rPr>
          <w:rFonts w:ascii="Times New Roman" w:hAnsi="Times New Roman" w:cs="Times New Roman"/>
          <w:color w:val="000000" w:themeColor="text1"/>
        </w:rPr>
        <w:t xml:space="preserve"> It would be costly, but so would the Wall’s construction. If billions are to be allocated, then it is time to invest and implement in what Congress set out to do all those years ago. </w:t>
      </w:r>
    </w:p>
    <w:p w:rsidR="00DA5EAB" w:rsidRDefault="0053112A" w:rsidP="00DA5EAB">
      <w:pPr>
        <w:rPr>
          <w:rFonts w:ascii="Times New Roman" w:hAnsi="Times New Roman" w:cs="Times New Roman"/>
          <w:color w:val="000000" w:themeColor="text1"/>
        </w:rPr>
      </w:pPr>
      <w:r>
        <w:rPr>
          <w:rFonts w:ascii="Times New Roman" w:hAnsi="Times New Roman" w:cs="Times New Roman"/>
          <w:color w:val="000000" w:themeColor="text1"/>
        </w:rPr>
        <w:tab/>
        <w:t>Still, these two options do not deal with the millions of illegal immigrants currently li</w:t>
      </w:r>
      <w:r w:rsidR="00945DEB">
        <w:rPr>
          <w:rFonts w:ascii="Times New Roman" w:hAnsi="Times New Roman" w:cs="Times New Roman"/>
          <w:color w:val="000000" w:themeColor="text1"/>
        </w:rPr>
        <w:t xml:space="preserve">ving within the US—entry-exit is only a preventive measure, not a proactive one that deals with the other part of the issue. </w:t>
      </w:r>
      <w:r w:rsidR="00605E3F">
        <w:rPr>
          <w:rFonts w:ascii="Times New Roman" w:hAnsi="Times New Roman" w:cs="Times New Roman"/>
          <w:color w:val="000000" w:themeColor="text1"/>
        </w:rPr>
        <w:t xml:space="preserve">A potential option, if billions are to be allocated, is </w:t>
      </w:r>
      <w:r w:rsidR="00945DEB">
        <w:rPr>
          <w:rFonts w:ascii="Times New Roman" w:hAnsi="Times New Roman" w:cs="Times New Roman"/>
          <w:color w:val="000000" w:themeColor="text1"/>
        </w:rPr>
        <w:t>investment in a federal community based sponsorship</w:t>
      </w:r>
      <w:r w:rsidR="00E14BC0">
        <w:rPr>
          <w:rFonts w:ascii="Times New Roman" w:hAnsi="Times New Roman" w:cs="Times New Roman"/>
          <w:color w:val="000000" w:themeColor="text1"/>
        </w:rPr>
        <w:t xml:space="preserve"> program that would allow a pathway to citizenship for some who have overstayed their visa. [11] Blanket amnesty ignores the rule of law and does a disservice to those who attained citizenship legally. A government </w:t>
      </w:r>
      <w:r w:rsidR="00127C88">
        <w:rPr>
          <w:rFonts w:ascii="Times New Roman" w:hAnsi="Times New Roman" w:cs="Times New Roman"/>
          <w:color w:val="000000" w:themeColor="text1"/>
        </w:rPr>
        <w:t xml:space="preserve">program that relies on communities to sponsor citizenship would solve issues of </w:t>
      </w:r>
      <w:r w:rsidR="00DA5EAB">
        <w:rPr>
          <w:rFonts w:ascii="Times New Roman" w:hAnsi="Times New Roman" w:cs="Times New Roman"/>
          <w:color w:val="000000" w:themeColor="text1"/>
        </w:rPr>
        <w:t>assimilation and could be</w:t>
      </w:r>
      <w:r w:rsidR="00DA5EAB" w:rsidRPr="00DA5EAB">
        <w:rPr>
          <w:rFonts w:ascii="Times New Roman" w:hAnsi="Times New Roman" w:cs="Times New Roman"/>
          <w:color w:val="000000" w:themeColor="text1"/>
        </w:rPr>
        <w:t xml:space="preserve"> reliant on English Language proficiency, restitution</w:t>
      </w:r>
      <w:r w:rsidR="00DA5EAB">
        <w:rPr>
          <w:rFonts w:ascii="Times New Roman" w:hAnsi="Times New Roman" w:cs="Times New Roman"/>
          <w:color w:val="000000" w:themeColor="text1"/>
        </w:rPr>
        <w:t xml:space="preserve"> of back taxes</w:t>
      </w:r>
      <w:r w:rsidR="00DA5EAB" w:rsidRPr="00DA5EAB">
        <w:rPr>
          <w:rFonts w:ascii="Times New Roman" w:hAnsi="Times New Roman" w:cs="Times New Roman"/>
          <w:color w:val="000000" w:themeColor="text1"/>
        </w:rPr>
        <w:t xml:space="preserve">, or </w:t>
      </w:r>
      <w:r w:rsidR="00DA5EAB">
        <w:rPr>
          <w:rFonts w:ascii="Times New Roman" w:hAnsi="Times New Roman" w:cs="Times New Roman"/>
          <w:color w:val="000000" w:themeColor="text1"/>
        </w:rPr>
        <w:t xml:space="preserve">keeping a clean criminal record. </w:t>
      </w:r>
    </w:p>
    <w:p w:rsidR="001D34DF" w:rsidRPr="000D4C15" w:rsidRDefault="000D4C15" w:rsidP="00DA5EAB">
      <w:pPr>
        <w:rPr>
          <w:rFonts w:ascii="Times New Roman" w:hAnsi="Times New Roman" w:cs="Times New Roman"/>
          <w:b/>
          <w:color w:val="000000" w:themeColor="text1"/>
        </w:rPr>
      </w:pPr>
      <w:r>
        <w:rPr>
          <w:rFonts w:ascii="Times New Roman" w:hAnsi="Times New Roman" w:cs="Times New Roman"/>
          <w:b/>
          <w:color w:val="000000" w:themeColor="text1"/>
        </w:rPr>
        <w:t xml:space="preserve">Policy Recommendation </w:t>
      </w:r>
    </w:p>
    <w:p w:rsidR="0053112A" w:rsidRPr="00612606" w:rsidRDefault="00497F32" w:rsidP="0020632A">
      <w:pPr>
        <w:rPr>
          <w:rFonts w:ascii="Times New Roman" w:hAnsi="Times New Roman" w:cs="Times New Roman"/>
          <w:color w:val="000000" w:themeColor="text1"/>
        </w:rPr>
      </w:pPr>
      <w:r>
        <w:rPr>
          <w:rFonts w:ascii="Times New Roman" w:hAnsi="Times New Roman" w:cs="Times New Roman"/>
          <w:color w:val="000000" w:themeColor="text1"/>
        </w:rPr>
        <w:tab/>
        <w:t xml:space="preserve">It is my recommendation that you pursue options two and three. </w:t>
      </w:r>
      <w:r w:rsidR="00512C97">
        <w:rPr>
          <w:rFonts w:ascii="Times New Roman" w:hAnsi="Times New Roman" w:cs="Times New Roman"/>
          <w:color w:val="000000" w:themeColor="text1"/>
        </w:rPr>
        <w:t xml:space="preserve">The stakes for our national security are simply too high </w:t>
      </w:r>
      <w:r w:rsidR="005C5923">
        <w:rPr>
          <w:rFonts w:ascii="Times New Roman" w:hAnsi="Times New Roman" w:cs="Times New Roman"/>
          <w:color w:val="000000" w:themeColor="text1"/>
        </w:rPr>
        <w:t xml:space="preserve">to ignore. A comprehensive </w:t>
      </w:r>
      <w:r w:rsidR="008520F3">
        <w:rPr>
          <w:rFonts w:ascii="Times New Roman" w:hAnsi="Times New Roman" w:cs="Times New Roman"/>
          <w:color w:val="000000" w:themeColor="text1"/>
        </w:rPr>
        <w:t xml:space="preserve">biometric entry-exit system will allow the government to actually keep track of who is overstaying their visas and allow the ability to flag and track high risk entrants. </w:t>
      </w:r>
      <w:r w:rsidR="00BC5C23">
        <w:rPr>
          <w:rFonts w:ascii="Times New Roman" w:hAnsi="Times New Roman" w:cs="Times New Roman"/>
          <w:color w:val="000000" w:themeColor="text1"/>
        </w:rPr>
        <w:t xml:space="preserve">While taking the necessary preventive measure of implementing an entry-exit system, investing in </w:t>
      </w:r>
      <w:r w:rsidR="008D2A85">
        <w:rPr>
          <w:rFonts w:ascii="Times New Roman" w:hAnsi="Times New Roman" w:cs="Times New Roman"/>
          <w:color w:val="000000" w:themeColor="text1"/>
        </w:rPr>
        <w:t>a national community sponsorship program will also deal with the millions of people living in the US illegally and allow the</w:t>
      </w:r>
      <w:r w:rsidR="009B4016">
        <w:rPr>
          <w:rFonts w:ascii="Times New Roman" w:hAnsi="Times New Roman" w:cs="Times New Roman"/>
          <w:color w:val="000000" w:themeColor="text1"/>
        </w:rPr>
        <w:t>m to contribute to the country. These two options look at the real problem</w:t>
      </w:r>
      <w:r w:rsidR="0043414F">
        <w:rPr>
          <w:rFonts w:ascii="Times New Roman" w:hAnsi="Times New Roman" w:cs="Times New Roman"/>
          <w:color w:val="000000" w:themeColor="text1"/>
        </w:rPr>
        <w:t xml:space="preserve">s and </w:t>
      </w:r>
      <w:r w:rsidR="00842FF5">
        <w:rPr>
          <w:rFonts w:ascii="Times New Roman" w:hAnsi="Times New Roman" w:cs="Times New Roman"/>
          <w:color w:val="000000" w:themeColor="text1"/>
        </w:rPr>
        <w:t xml:space="preserve">allocates </w:t>
      </w:r>
      <w:r w:rsidR="00CE3EAE">
        <w:rPr>
          <w:rFonts w:ascii="Times New Roman" w:hAnsi="Times New Roman" w:cs="Times New Roman"/>
          <w:color w:val="000000" w:themeColor="text1"/>
        </w:rPr>
        <w:t xml:space="preserve">funds and resources accordingly. Above all, however, it shows a thoughtfulness and </w:t>
      </w:r>
      <w:r w:rsidR="009C39A0">
        <w:rPr>
          <w:rFonts w:ascii="Times New Roman" w:hAnsi="Times New Roman" w:cs="Times New Roman"/>
          <w:color w:val="000000" w:themeColor="text1"/>
        </w:rPr>
        <w:t xml:space="preserve">commitment towards solutions that the American people desperately want to see. </w:t>
      </w:r>
    </w:p>
    <w:p w:rsidR="00694020" w:rsidRPr="0020632A" w:rsidRDefault="00694020" w:rsidP="00694020">
      <w:pPr>
        <w:jc w:val="center"/>
        <w:rPr>
          <w:rFonts w:ascii="Times New Roman" w:hAnsi="Times New Roman" w:cs="Times New Roman"/>
          <w:b/>
          <w:color w:val="ED7D31" w:themeColor="accent2"/>
          <w:sz w:val="28"/>
          <w:szCs w:val="28"/>
        </w:rPr>
      </w:pPr>
    </w:p>
    <w:p w:rsidR="00694020" w:rsidRPr="0020632A" w:rsidRDefault="00694020" w:rsidP="00694020">
      <w:pPr>
        <w:jc w:val="center"/>
        <w:rPr>
          <w:rFonts w:ascii="Times New Roman" w:hAnsi="Times New Roman" w:cs="Times New Roman"/>
          <w:b/>
          <w:color w:val="ED7D31" w:themeColor="accent2"/>
        </w:rPr>
      </w:pPr>
    </w:p>
    <w:p w:rsidR="00694020" w:rsidRDefault="007430DD" w:rsidP="00694020">
      <w:pPr>
        <w:rPr>
          <w:rFonts w:ascii="Times New Roman" w:hAnsi="Times New Roman" w:cs="Times New Roman"/>
          <w:b/>
          <w:color w:val="ED7D31" w:themeColor="accent2"/>
        </w:rPr>
      </w:pPr>
      <w:r w:rsidRPr="0020632A">
        <w:rPr>
          <w:rFonts w:ascii="Times New Roman" w:hAnsi="Times New Roman" w:cs="Times New Roman"/>
          <w:b/>
          <w:color w:val="ED7D31" w:themeColor="accent2"/>
        </w:rPr>
        <w:tab/>
      </w: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Default="007A5998" w:rsidP="00694020">
      <w:pPr>
        <w:rPr>
          <w:rFonts w:ascii="Times New Roman" w:hAnsi="Times New Roman" w:cs="Times New Roman"/>
          <w:b/>
          <w:color w:val="ED7D31" w:themeColor="accent2"/>
        </w:rPr>
      </w:pPr>
    </w:p>
    <w:p w:rsidR="007A5998" w:rsidRPr="009C49BD" w:rsidRDefault="007A5998" w:rsidP="007A5998">
      <w:pPr>
        <w:shd w:val="clear" w:color="auto" w:fill="FFFFFF"/>
        <w:jc w:val="center"/>
        <w:rPr>
          <w:rFonts w:ascii="Times New Roman" w:eastAsia="Times New Roman" w:hAnsi="Times New Roman" w:cs="Times New Roman"/>
          <w:color w:val="000000"/>
        </w:rPr>
      </w:pPr>
      <w:r w:rsidRPr="009C49BD">
        <w:rPr>
          <w:rFonts w:ascii="Times New Roman" w:eastAsia="Times New Roman" w:hAnsi="Times New Roman" w:cs="Times New Roman"/>
          <w:color w:val="000000"/>
        </w:rPr>
        <w:lastRenderedPageBreak/>
        <w:t>Works Cited</w:t>
      </w: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sidRPr="009C49BD">
        <w:rPr>
          <w:rFonts w:ascii="Times New Roman" w:eastAsia="Times New Roman" w:hAnsi="Times New Roman" w:cs="Times New Roman"/>
          <w:color w:val="000000"/>
        </w:rPr>
        <w:t>Alden, Edward, and Liam Schwartz. “Faster, Safer, and Smarter: A Modern Visa System for the United States.” </w:t>
      </w:r>
      <w:r w:rsidRPr="009C49BD">
        <w:rPr>
          <w:rFonts w:ascii="Times New Roman" w:eastAsia="Times New Roman" w:hAnsi="Times New Roman" w:cs="Times New Roman"/>
          <w:i/>
          <w:iCs/>
          <w:color w:val="000000"/>
        </w:rPr>
        <w:t>Council on Foreign Relations</w:t>
      </w:r>
      <w:r w:rsidRPr="009C49BD">
        <w:rPr>
          <w:rFonts w:ascii="Times New Roman" w:eastAsia="Times New Roman" w:hAnsi="Times New Roman" w:cs="Times New Roman"/>
          <w:color w:val="000000"/>
        </w:rPr>
        <w:t>, Council on Foreign Relations, 19 Jan. 2012, www.cfr.org/report/faster-safer-and-smarter-modern-visa-system-united-states.</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sidRPr="009C49BD">
        <w:rPr>
          <w:rFonts w:ascii="Times New Roman" w:eastAsia="Times New Roman" w:hAnsi="Times New Roman" w:cs="Times New Roman"/>
          <w:color w:val="000000"/>
        </w:rPr>
        <w:t>Alden, Edward. “Visa Overstays and Illegal Immigration: Finally, Some Real Numbers.” </w:t>
      </w:r>
      <w:r w:rsidRPr="009C49BD">
        <w:rPr>
          <w:rFonts w:ascii="Times New Roman" w:eastAsia="Times New Roman" w:hAnsi="Times New Roman" w:cs="Times New Roman"/>
          <w:i/>
          <w:iCs/>
          <w:color w:val="000000"/>
        </w:rPr>
        <w:t>Council on Foreign Relations</w:t>
      </w:r>
      <w:r w:rsidRPr="009C49BD">
        <w:rPr>
          <w:rFonts w:ascii="Times New Roman" w:eastAsia="Times New Roman" w:hAnsi="Times New Roman" w:cs="Times New Roman"/>
          <w:color w:val="000000"/>
        </w:rPr>
        <w:t>, Council on Foreign Relations, 20 Jan. 2016, www.cfr.org/blog/visa-overstays-and-illegal-immigration-finally-some-real-numbers.</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sidRPr="009C49BD">
        <w:rPr>
          <w:rFonts w:ascii="Times New Roman" w:eastAsia="Times New Roman" w:hAnsi="Times New Roman" w:cs="Times New Roman"/>
          <w:color w:val="000000"/>
        </w:rPr>
        <w:t>Brill, Steven. “Why the U.S. Still Can't Track Visitors Who Overstay Their Visas.” </w:t>
      </w:r>
      <w:r w:rsidRPr="009C49BD">
        <w:rPr>
          <w:rFonts w:ascii="Times New Roman" w:eastAsia="Times New Roman" w:hAnsi="Times New Roman" w:cs="Times New Roman"/>
          <w:i/>
          <w:iCs/>
          <w:color w:val="000000"/>
        </w:rPr>
        <w:t>The Atlantic</w:t>
      </w:r>
      <w:r w:rsidRPr="009C49BD">
        <w:rPr>
          <w:rFonts w:ascii="Times New Roman" w:eastAsia="Times New Roman" w:hAnsi="Times New Roman" w:cs="Times New Roman"/>
          <w:color w:val="000000"/>
        </w:rPr>
        <w:t>, Atlantic Media Company, 2 Sept. 2016, www.theatlantic.com/politics/archive/2016/09/why-the-us-still-cant-track-visitors-who-overstay-their-visas/498455/.</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[4] </w:t>
      </w:r>
      <w:r w:rsidRPr="009C49BD">
        <w:rPr>
          <w:rFonts w:ascii="Times New Roman" w:eastAsia="Times New Roman" w:hAnsi="Times New Roman" w:cs="Times New Roman"/>
          <w:color w:val="000000"/>
        </w:rPr>
        <w:t>“Entry-Exit System: Progress, Challenges, and Outlook.” </w:t>
      </w:r>
      <w:r w:rsidRPr="009C49BD">
        <w:rPr>
          <w:rFonts w:ascii="Times New Roman" w:eastAsia="Times New Roman" w:hAnsi="Times New Roman" w:cs="Times New Roman"/>
          <w:i/>
          <w:iCs/>
          <w:color w:val="000000"/>
        </w:rPr>
        <w:t>Bipartisan Policy Center</w:t>
      </w:r>
      <w:r w:rsidRPr="009C49BD">
        <w:rPr>
          <w:rFonts w:ascii="Times New Roman" w:eastAsia="Times New Roman" w:hAnsi="Times New Roman" w:cs="Times New Roman"/>
          <w:color w:val="000000"/>
        </w:rPr>
        <w:t>, Bipartisan Policy Center, 6 May 2014, bipartisanpolicy.org/library/immigration-entry-exit-system/.</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[5] </w:t>
      </w:r>
      <w:r w:rsidRPr="009C49BD">
        <w:rPr>
          <w:rFonts w:ascii="Times New Roman" w:eastAsia="Times New Roman" w:hAnsi="Times New Roman" w:cs="Times New Roman"/>
          <w:color w:val="000000"/>
        </w:rPr>
        <w:t>Felbab-Brown, Vanda. “The Wall: The Real Costs of a Barrier between the United States and Mexico.” </w:t>
      </w:r>
      <w:r w:rsidRPr="009C49BD">
        <w:rPr>
          <w:rFonts w:ascii="Times New Roman" w:eastAsia="Times New Roman" w:hAnsi="Times New Roman" w:cs="Times New Roman"/>
          <w:i/>
          <w:iCs/>
          <w:color w:val="000000"/>
        </w:rPr>
        <w:t>Brookings</w:t>
      </w:r>
      <w:r w:rsidRPr="009C49BD">
        <w:rPr>
          <w:rFonts w:ascii="Times New Roman" w:eastAsia="Times New Roman" w:hAnsi="Times New Roman" w:cs="Times New Roman"/>
          <w:color w:val="000000"/>
        </w:rPr>
        <w:t>, Brookings, 15 Sept. 2017, www.brookings.edu/essay/the-wall-the-real-costs-of-a-barrier-between-the-united-states-and-mexico/.</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[6] </w:t>
      </w:r>
      <w:r w:rsidRPr="009C49BD">
        <w:rPr>
          <w:rFonts w:ascii="Times New Roman" w:eastAsia="Times New Roman" w:hAnsi="Times New Roman" w:cs="Times New Roman"/>
          <w:color w:val="000000"/>
        </w:rPr>
        <w:t>Gonzalez-Barrera, Ana. “More Mexicans Leaving Than Coming to the U.S.” </w:t>
      </w:r>
      <w:r w:rsidRPr="009C49BD">
        <w:rPr>
          <w:rFonts w:ascii="Times New Roman" w:eastAsia="Times New Roman" w:hAnsi="Times New Roman" w:cs="Times New Roman"/>
          <w:i/>
          <w:iCs/>
          <w:color w:val="000000"/>
        </w:rPr>
        <w:t>Pew Research Center's Hispanic Trends Project</w:t>
      </w:r>
      <w:r w:rsidRPr="009C49BD">
        <w:rPr>
          <w:rFonts w:ascii="Times New Roman" w:eastAsia="Times New Roman" w:hAnsi="Times New Roman" w:cs="Times New Roman"/>
          <w:color w:val="000000"/>
        </w:rPr>
        <w:t>, Pew Research Center , 19 Nov. 2015, www.pewhispanic.org/2015/11/19/more-mexicans-leaving-than-coming-to-the-u-s/.</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[7]</w:t>
      </w:r>
      <w:r w:rsidRPr="009C49BD">
        <w:rPr>
          <w:rFonts w:ascii="Times New Roman" w:eastAsia="Times New Roman" w:hAnsi="Times New Roman" w:cs="Times New Roman"/>
          <w:color w:val="000000"/>
        </w:rPr>
        <w:t xml:space="preserve"> “Issue Brief: Criminalizing Undocumented Immigrants.” </w:t>
      </w:r>
      <w:r w:rsidRPr="009C49BD">
        <w:rPr>
          <w:rFonts w:ascii="Times New Roman" w:eastAsia="Times New Roman" w:hAnsi="Times New Roman" w:cs="Times New Roman"/>
          <w:i/>
          <w:iCs/>
          <w:color w:val="000000"/>
        </w:rPr>
        <w:t>American Civil Liberties Union</w:t>
      </w:r>
      <w:r w:rsidRPr="009C49BD">
        <w:rPr>
          <w:rFonts w:ascii="Times New Roman" w:eastAsia="Times New Roman" w:hAnsi="Times New Roman" w:cs="Times New Roman"/>
          <w:color w:val="000000"/>
        </w:rPr>
        <w:t>, American Civil Liberties Union, Feb. 2010, www.aclu.org/other/issue-brief-criminalizing-undocumented-immigrants.</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[8]</w:t>
      </w:r>
      <w:r w:rsidRPr="009C49BD">
        <w:rPr>
          <w:rFonts w:ascii="Times New Roman" w:eastAsia="Times New Roman" w:hAnsi="Times New Roman" w:cs="Times New Roman"/>
          <w:color w:val="000000"/>
        </w:rPr>
        <w:t xml:space="preserve"> “Modes of Entry for the Unauthorized Migrant Population.” </w:t>
      </w:r>
      <w:r w:rsidRPr="009C49BD">
        <w:rPr>
          <w:rFonts w:ascii="Times New Roman" w:eastAsia="Times New Roman" w:hAnsi="Times New Roman" w:cs="Times New Roman"/>
          <w:i/>
          <w:iCs/>
          <w:color w:val="000000"/>
        </w:rPr>
        <w:t>Pew Research Center's Hispanic Trends Project</w:t>
      </w:r>
      <w:r w:rsidRPr="009C49BD">
        <w:rPr>
          <w:rFonts w:ascii="Times New Roman" w:eastAsia="Times New Roman" w:hAnsi="Times New Roman" w:cs="Times New Roman"/>
          <w:color w:val="000000"/>
        </w:rPr>
        <w:t>, Pew Research Center , 22 May 2006, www.pewhispanic.org/2006/05/22/modes-of-entry-for-the-unauthorized-migrant-population/#.</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r w:rsidRPr="00954DC9">
        <w:rPr>
          <w:rFonts w:ascii="Times New Roman" w:eastAsia="Times New Roman" w:hAnsi="Times New Roman" w:cs="Times New Roman"/>
          <w:color w:val="000000"/>
        </w:rPr>
        <w:t>National Commission on Terrorist Attacks upon the United States. The 9/11 Commission Report. Executive Summary. [Washington, DC] :[National Commission on Terrorist Attacks upon the United States], 2004. Print.</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[10] </w:t>
      </w:r>
      <w:r w:rsidRPr="009C49BD">
        <w:rPr>
          <w:rFonts w:ascii="Times New Roman" w:eastAsia="Times New Roman" w:hAnsi="Times New Roman" w:cs="Times New Roman"/>
          <w:color w:val="000000"/>
        </w:rPr>
        <w:t>Passel, Jeffrey S., and D’Vera Cohn. “As Mexican Share Declined, U.S. Unauthorized Immigrant Population Fell in 2015 below Recession Level.” </w:t>
      </w:r>
      <w:r w:rsidRPr="009C49BD">
        <w:rPr>
          <w:rFonts w:ascii="Times New Roman" w:eastAsia="Times New Roman" w:hAnsi="Times New Roman" w:cs="Times New Roman"/>
          <w:i/>
          <w:iCs/>
          <w:color w:val="000000"/>
        </w:rPr>
        <w:t>Pew Research Center</w:t>
      </w:r>
      <w:r w:rsidRPr="009C49BD">
        <w:rPr>
          <w:rFonts w:ascii="Times New Roman" w:eastAsia="Times New Roman" w:hAnsi="Times New Roman" w:cs="Times New Roman"/>
          <w:color w:val="000000"/>
        </w:rPr>
        <w:t xml:space="preserve">, Pew Research Center , 25 Apr. 2017, </w:t>
      </w:r>
      <w:hyperlink r:id="rId12" w:history="1">
        <w:r w:rsidRPr="00072423">
          <w:rPr>
            <w:rStyle w:val="Hyperlink"/>
            <w:rFonts w:ascii="Times New Roman" w:eastAsia="Times New Roman" w:hAnsi="Times New Roman" w:cs="Times New Roman"/>
          </w:rPr>
          <w:t>www.pewresearch.org/fact-tank/2017/04/25/as-mexican-share-declined-u-s-unauthorized-immigrant-population-fell-in-2015-below-recession-level/</w:t>
        </w:r>
      </w:hyperlink>
      <w:r w:rsidRPr="009C49BD">
        <w:rPr>
          <w:rFonts w:ascii="Times New Roman" w:eastAsia="Times New Roman" w:hAnsi="Times New Roman" w:cs="Times New Roman"/>
          <w:color w:val="000000"/>
        </w:rPr>
        <w:t>.</w:t>
      </w:r>
    </w:p>
    <w:p w:rsidR="007A5998" w:rsidRPr="009C49BD"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[11] </w:t>
      </w:r>
      <w:r w:rsidRPr="009C49BD">
        <w:rPr>
          <w:rFonts w:ascii="Times New Roman" w:eastAsia="Times New Roman" w:hAnsi="Times New Roman" w:cs="Times New Roman"/>
          <w:color w:val="000000"/>
        </w:rPr>
        <w:t>Plaats, Bob Vander. “Here's a New, Compassionate Idea for Dealing with Illegal Immigration.” </w:t>
      </w:r>
      <w:r w:rsidRPr="009C49BD">
        <w:rPr>
          <w:rFonts w:ascii="Times New Roman" w:eastAsia="Times New Roman" w:hAnsi="Times New Roman" w:cs="Times New Roman"/>
          <w:i/>
          <w:iCs/>
          <w:color w:val="000000"/>
        </w:rPr>
        <w:t>USA Today</w:t>
      </w:r>
      <w:r w:rsidRPr="009C49BD">
        <w:rPr>
          <w:rFonts w:ascii="Times New Roman" w:eastAsia="Times New Roman" w:hAnsi="Times New Roman" w:cs="Times New Roman"/>
          <w:color w:val="000000"/>
        </w:rPr>
        <w:t>, Gannett Satellite Information Network, 16 Feb. 2018, www.usatoday.com/story/opinion/2018/02/16/solve-immigration-problem-starting-those-live-here-already-bob-vander-plaats-column/343360002/.</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[12] </w:t>
      </w:r>
      <w:r w:rsidRPr="009C49BD">
        <w:rPr>
          <w:rFonts w:ascii="Times New Roman" w:eastAsia="Times New Roman" w:hAnsi="Times New Roman" w:cs="Times New Roman"/>
          <w:color w:val="000000"/>
        </w:rPr>
        <w:t>Schultheis, Emily. “The Visa ‘Loophole’ That's Been Open since 9/11.” </w:t>
      </w:r>
      <w:r w:rsidRPr="009C49BD">
        <w:rPr>
          <w:rFonts w:ascii="Times New Roman" w:eastAsia="Times New Roman" w:hAnsi="Times New Roman" w:cs="Times New Roman"/>
          <w:i/>
          <w:iCs/>
          <w:color w:val="000000"/>
        </w:rPr>
        <w:t>CBS News</w:t>
      </w:r>
      <w:r w:rsidRPr="009C49BD">
        <w:rPr>
          <w:rFonts w:ascii="Times New Roman" w:eastAsia="Times New Roman" w:hAnsi="Times New Roman" w:cs="Times New Roman"/>
          <w:color w:val="000000"/>
        </w:rPr>
        <w:t>, CBS Interactive, 16 Sept. 2016, www.cbsnews.com/news/the-visa-loophole-thats-been-open-since-911/.</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[13]</w:t>
      </w:r>
      <w:r w:rsidRPr="009C49BD">
        <w:rPr>
          <w:rFonts w:ascii="Times New Roman" w:eastAsia="Times New Roman" w:hAnsi="Times New Roman" w:cs="Times New Roman"/>
          <w:color w:val="000000"/>
        </w:rPr>
        <w:t xml:space="preserve"> “Transcript of Donald Trump's Immigration Speech.” </w:t>
      </w:r>
      <w:r w:rsidRPr="009C49BD">
        <w:rPr>
          <w:rFonts w:ascii="Times New Roman" w:eastAsia="Times New Roman" w:hAnsi="Times New Roman" w:cs="Times New Roman"/>
          <w:i/>
          <w:iCs/>
          <w:color w:val="000000"/>
        </w:rPr>
        <w:t>The New York Times</w:t>
      </w:r>
      <w:r w:rsidRPr="009C49BD">
        <w:rPr>
          <w:rFonts w:ascii="Times New Roman" w:eastAsia="Times New Roman" w:hAnsi="Times New Roman" w:cs="Times New Roman"/>
          <w:color w:val="000000"/>
        </w:rPr>
        <w:t>, The New York Times, 1 Sept. 2016, www.nytimes.com/2016/09/02/us/politics/transcript-trump-immigration-speech.html.</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[14] </w:t>
      </w:r>
      <w:r w:rsidRPr="009C49BD">
        <w:rPr>
          <w:rFonts w:ascii="Times New Roman" w:eastAsia="Times New Roman" w:hAnsi="Times New Roman" w:cs="Times New Roman"/>
          <w:color w:val="000000"/>
        </w:rPr>
        <w:t>United States, Congress, United States General Accounting Office . “Overstay Tracking:A Key Component of Homeland Security and a Layered Defense.” </w:t>
      </w:r>
      <w:r w:rsidRPr="009C49BD">
        <w:rPr>
          <w:rFonts w:ascii="Times New Roman" w:eastAsia="Times New Roman" w:hAnsi="Times New Roman" w:cs="Times New Roman"/>
          <w:i/>
          <w:iCs/>
          <w:color w:val="000000"/>
        </w:rPr>
        <w:t>Overstay Tracking:A Key Component of Homeland Security and a Layered Defense</w:t>
      </w:r>
      <w:r w:rsidRPr="009C49BD">
        <w:rPr>
          <w:rFonts w:ascii="Times New Roman" w:eastAsia="Times New Roman" w:hAnsi="Times New Roman" w:cs="Times New Roman"/>
          <w:color w:val="000000"/>
        </w:rPr>
        <w:t>, May, 2004.</w:t>
      </w:r>
    </w:p>
    <w:p w:rsidR="007A5998" w:rsidRDefault="007A5998" w:rsidP="007A5998">
      <w:pPr>
        <w:shd w:val="clear" w:color="auto" w:fill="FFFFFF"/>
        <w:ind w:hanging="600"/>
        <w:rPr>
          <w:rFonts w:ascii="Times New Roman" w:eastAsia="Times New Roman" w:hAnsi="Times New Roman" w:cs="Times New Roman"/>
          <w:color w:val="000000"/>
        </w:rPr>
      </w:pPr>
    </w:p>
    <w:p w:rsidR="007A5998" w:rsidRPr="009C49BD" w:rsidRDefault="007A5998" w:rsidP="007A5998">
      <w:pPr>
        <w:shd w:val="clear" w:color="auto" w:fill="FFFFFF"/>
        <w:ind w:hanging="600"/>
        <w:rPr>
          <w:rFonts w:ascii="Times New Roman" w:eastAsia="Times New Roman" w:hAnsi="Times New Roman" w:cs="Times New Roman"/>
          <w:color w:val="000000"/>
        </w:rPr>
      </w:pPr>
      <w:r>
        <w:rPr>
          <w:rFonts w:ascii="Times New Roman" w:eastAsia="Times New Roman" w:hAnsi="Times New Roman" w:cs="Times New Roman"/>
          <w:color w:val="000000"/>
        </w:rPr>
        <w:t xml:space="preserve">[15] </w:t>
      </w:r>
      <w:r w:rsidRPr="009C49BD">
        <w:rPr>
          <w:rFonts w:ascii="Times New Roman" w:eastAsia="Times New Roman" w:hAnsi="Times New Roman" w:cs="Times New Roman"/>
          <w:color w:val="000000"/>
        </w:rPr>
        <w:t>Warren, Robert, and Donald Kerwin. “The 2,000 Mile Wall in Search of a Purpose: Since 2007 Visa Overstays Have Outnumbered Undocumented Border Crossers by a Half Million.” </w:t>
      </w:r>
      <w:r w:rsidRPr="009C49BD">
        <w:rPr>
          <w:rFonts w:ascii="Times New Roman" w:eastAsia="Times New Roman" w:hAnsi="Times New Roman" w:cs="Times New Roman"/>
          <w:i/>
          <w:iCs/>
          <w:color w:val="000000"/>
        </w:rPr>
        <w:t>Journal on Migration and Human Security</w:t>
      </w:r>
      <w:r w:rsidRPr="009C49BD">
        <w:rPr>
          <w:rFonts w:ascii="Times New Roman" w:eastAsia="Times New Roman" w:hAnsi="Times New Roman" w:cs="Times New Roman"/>
          <w:color w:val="000000"/>
        </w:rPr>
        <w:t>, vol. 5, no. 1, 2017, doi:10.14240/jmhs.v5i1.77.</w:t>
      </w:r>
    </w:p>
    <w:p w:rsidR="007A5998" w:rsidRPr="009C49BD" w:rsidRDefault="007A5998" w:rsidP="007A5998"/>
    <w:p w:rsidR="007A5998" w:rsidRPr="0020632A" w:rsidRDefault="007A5998" w:rsidP="007A5998">
      <w:pPr>
        <w:jc w:val="center"/>
        <w:rPr>
          <w:rFonts w:ascii="Times New Roman" w:hAnsi="Times New Roman" w:cs="Times New Roman"/>
          <w:b/>
          <w:color w:val="ED7D31" w:themeColor="accent2"/>
          <w:sz w:val="28"/>
          <w:szCs w:val="28"/>
        </w:rPr>
      </w:pPr>
    </w:p>
    <w:sectPr w:rsidR="007A5998" w:rsidRPr="0020632A" w:rsidSect="00176822">
      <w:headerReference w:type="even" r:id="rId13"/>
      <w:headerReference w:type="default" r:id="rId1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909" w:rsidRDefault="00457909" w:rsidP="00694020">
      <w:r>
        <w:separator/>
      </w:r>
    </w:p>
  </w:endnote>
  <w:endnote w:type="continuationSeparator" w:id="0">
    <w:p w:rsidR="00457909" w:rsidRDefault="00457909" w:rsidP="00694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909" w:rsidRDefault="00457909" w:rsidP="00694020">
      <w:r>
        <w:separator/>
      </w:r>
    </w:p>
  </w:footnote>
  <w:footnote w:type="continuationSeparator" w:id="0">
    <w:p w:rsidR="00457909" w:rsidRDefault="00457909" w:rsidP="00694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7819775"/>
      <w:docPartObj>
        <w:docPartGallery w:val="Page Numbers (Top of Page)"/>
        <w:docPartUnique/>
      </w:docPartObj>
    </w:sdtPr>
    <w:sdtContent>
      <w:p w:rsidR="00176822" w:rsidRDefault="00176822" w:rsidP="0007242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76822" w:rsidRDefault="00176822" w:rsidP="0017682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9334885"/>
      <w:docPartObj>
        <w:docPartGallery w:val="Page Numbers (Top of Page)"/>
        <w:docPartUnique/>
      </w:docPartObj>
    </w:sdtPr>
    <w:sdtContent>
      <w:p w:rsidR="00176822" w:rsidRDefault="00176822" w:rsidP="0007242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A3AF2" w:rsidRDefault="003A3AF2" w:rsidP="00176822">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20"/>
    <w:rsid w:val="00000A14"/>
    <w:rsid w:val="0001729E"/>
    <w:rsid w:val="00022487"/>
    <w:rsid w:val="00025FD2"/>
    <w:rsid w:val="00037211"/>
    <w:rsid w:val="00052E17"/>
    <w:rsid w:val="00054391"/>
    <w:rsid w:val="000851E6"/>
    <w:rsid w:val="000B38CE"/>
    <w:rsid w:val="000D4C15"/>
    <w:rsid w:val="000E3824"/>
    <w:rsid w:val="000F7155"/>
    <w:rsid w:val="00111362"/>
    <w:rsid w:val="0011187F"/>
    <w:rsid w:val="00124893"/>
    <w:rsid w:val="00127C88"/>
    <w:rsid w:val="001374C8"/>
    <w:rsid w:val="00143F3A"/>
    <w:rsid w:val="00144BB9"/>
    <w:rsid w:val="001517EB"/>
    <w:rsid w:val="00156E8C"/>
    <w:rsid w:val="00176822"/>
    <w:rsid w:val="001B6B4A"/>
    <w:rsid w:val="001D34DF"/>
    <w:rsid w:val="0020632A"/>
    <w:rsid w:val="002131AD"/>
    <w:rsid w:val="00226414"/>
    <w:rsid w:val="00283603"/>
    <w:rsid w:val="00286848"/>
    <w:rsid w:val="00286DE4"/>
    <w:rsid w:val="002A5114"/>
    <w:rsid w:val="002A5F91"/>
    <w:rsid w:val="002B2625"/>
    <w:rsid w:val="002C40E3"/>
    <w:rsid w:val="002E041C"/>
    <w:rsid w:val="0032082E"/>
    <w:rsid w:val="003217DC"/>
    <w:rsid w:val="003276F3"/>
    <w:rsid w:val="0033258A"/>
    <w:rsid w:val="00345558"/>
    <w:rsid w:val="003545BE"/>
    <w:rsid w:val="003657FD"/>
    <w:rsid w:val="0038097F"/>
    <w:rsid w:val="003859A4"/>
    <w:rsid w:val="00390A47"/>
    <w:rsid w:val="003934A7"/>
    <w:rsid w:val="003A3AF2"/>
    <w:rsid w:val="003B2C8A"/>
    <w:rsid w:val="003B62B7"/>
    <w:rsid w:val="003F07A7"/>
    <w:rsid w:val="00422A7F"/>
    <w:rsid w:val="00434002"/>
    <w:rsid w:val="0043414F"/>
    <w:rsid w:val="00457909"/>
    <w:rsid w:val="00467782"/>
    <w:rsid w:val="0047773D"/>
    <w:rsid w:val="00477BAC"/>
    <w:rsid w:val="00480BCB"/>
    <w:rsid w:val="00487666"/>
    <w:rsid w:val="00497F32"/>
    <w:rsid w:val="004B71B1"/>
    <w:rsid w:val="004D4663"/>
    <w:rsid w:val="00512C97"/>
    <w:rsid w:val="0053112A"/>
    <w:rsid w:val="00535CA4"/>
    <w:rsid w:val="00553A21"/>
    <w:rsid w:val="005570B6"/>
    <w:rsid w:val="005741E4"/>
    <w:rsid w:val="00585CEC"/>
    <w:rsid w:val="00586C2E"/>
    <w:rsid w:val="005A0E55"/>
    <w:rsid w:val="005C5923"/>
    <w:rsid w:val="0060162E"/>
    <w:rsid w:val="00605358"/>
    <w:rsid w:val="00605E3F"/>
    <w:rsid w:val="00612606"/>
    <w:rsid w:val="006134FD"/>
    <w:rsid w:val="00614F20"/>
    <w:rsid w:val="00652F89"/>
    <w:rsid w:val="00692BEF"/>
    <w:rsid w:val="00694020"/>
    <w:rsid w:val="006A579D"/>
    <w:rsid w:val="006C3F11"/>
    <w:rsid w:val="006E13B1"/>
    <w:rsid w:val="006E268D"/>
    <w:rsid w:val="006E2BD8"/>
    <w:rsid w:val="006F69EC"/>
    <w:rsid w:val="00700C9C"/>
    <w:rsid w:val="00713B67"/>
    <w:rsid w:val="00716D42"/>
    <w:rsid w:val="0073052A"/>
    <w:rsid w:val="007430DD"/>
    <w:rsid w:val="007551C9"/>
    <w:rsid w:val="00771F9F"/>
    <w:rsid w:val="007A5998"/>
    <w:rsid w:val="007A6A6A"/>
    <w:rsid w:val="007B4B3F"/>
    <w:rsid w:val="007D3749"/>
    <w:rsid w:val="007E3225"/>
    <w:rsid w:val="007E7A86"/>
    <w:rsid w:val="007F68C2"/>
    <w:rsid w:val="0080766E"/>
    <w:rsid w:val="00815400"/>
    <w:rsid w:val="0082106E"/>
    <w:rsid w:val="008259B2"/>
    <w:rsid w:val="00842FF5"/>
    <w:rsid w:val="008520F3"/>
    <w:rsid w:val="00863E0A"/>
    <w:rsid w:val="0087305E"/>
    <w:rsid w:val="008A3FA3"/>
    <w:rsid w:val="008A63E3"/>
    <w:rsid w:val="008D2A85"/>
    <w:rsid w:val="008E14E0"/>
    <w:rsid w:val="008E67A0"/>
    <w:rsid w:val="008F5E92"/>
    <w:rsid w:val="00945DEB"/>
    <w:rsid w:val="0098380D"/>
    <w:rsid w:val="009B4016"/>
    <w:rsid w:val="009C39A0"/>
    <w:rsid w:val="009D2DC1"/>
    <w:rsid w:val="009D62DF"/>
    <w:rsid w:val="009E10A9"/>
    <w:rsid w:val="009E1F66"/>
    <w:rsid w:val="00A268ED"/>
    <w:rsid w:val="00A640A2"/>
    <w:rsid w:val="00A92793"/>
    <w:rsid w:val="00AA7270"/>
    <w:rsid w:val="00AC4A11"/>
    <w:rsid w:val="00AF7068"/>
    <w:rsid w:val="00AF7CE6"/>
    <w:rsid w:val="00B148FE"/>
    <w:rsid w:val="00B1632C"/>
    <w:rsid w:val="00B67B9D"/>
    <w:rsid w:val="00BC5C23"/>
    <w:rsid w:val="00BD0230"/>
    <w:rsid w:val="00C01A98"/>
    <w:rsid w:val="00C11CAF"/>
    <w:rsid w:val="00C176DC"/>
    <w:rsid w:val="00C30576"/>
    <w:rsid w:val="00C31D95"/>
    <w:rsid w:val="00C37952"/>
    <w:rsid w:val="00C8674B"/>
    <w:rsid w:val="00CB57CC"/>
    <w:rsid w:val="00CD7AA3"/>
    <w:rsid w:val="00CE0A2B"/>
    <w:rsid w:val="00CE0B10"/>
    <w:rsid w:val="00CE3EAE"/>
    <w:rsid w:val="00D016C5"/>
    <w:rsid w:val="00D02BFA"/>
    <w:rsid w:val="00D10189"/>
    <w:rsid w:val="00D25461"/>
    <w:rsid w:val="00D25B96"/>
    <w:rsid w:val="00D278F0"/>
    <w:rsid w:val="00D32500"/>
    <w:rsid w:val="00D52AC9"/>
    <w:rsid w:val="00D56315"/>
    <w:rsid w:val="00D76F81"/>
    <w:rsid w:val="00DA46CA"/>
    <w:rsid w:val="00DA4F7E"/>
    <w:rsid w:val="00DA5BDE"/>
    <w:rsid w:val="00DA5EAB"/>
    <w:rsid w:val="00DC217A"/>
    <w:rsid w:val="00DD79C0"/>
    <w:rsid w:val="00DF2856"/>
    <w:rsid w:val="00DF7DA6"/>
    <w:rsid w:val="00E14BC0"/>
    <w:rsid w:val="00E23FEF"/>
    <w:rsid w:val="00E33FA9"/>
    <w:rsid w:val="00EA2577"/>
    <w:rsid w:val="00EE019A"/>
    <w:rsid w:val="00F16E58"/>
    <w:rsid w:val="00F73F5E"/>
    <w:rsid w:val="00F7503C"/>
    <w:rsid w:val="00FA21D5"/>
    <w:rsid w:val="00FC46C4"/>
    <w:rsid w:val="00FD46E0"/>
    <w:rsid w:val="00FD7201"/>
    <w:rsid w:val="00FE6012"/>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4225C"/>
  <w15:chartTrackingRefBased/>
  <w15:docId w15:val="{AE400F78-4627-7445-BC0F-F483DFD9B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020"/>
    <w:pPr>
      <w:tabs>
        <w:tab w:val="center" w:pos="4680"/>
        <w:tab w:val="right" w:pos="9360"/>
      </w:tabs>
    </w:pPr>
  </w:style>
  <w:style w:type="character" w:customStyle="1" w:styleId="HeaderChar">
    <w:name w:val="Header Char"/>
    <w:basedOn w:val="DefaultParagraphFont"/>
    <w:link w:val="Header"/>
    <w:uiPriority w:val="99"/>
    <w:rsid w:val="00694020"/>
  </w:style>
  <w:style w:type="paragraph" w:styleId="Footer">
    <w:name w:val="footer"/>
    <w:basedOn w:val="Normal"/>
    <w:link w:val="FooterChar"/>
    <w:uiPriority w:val="99"/>
    <w:unhideWhenUsed/>
    <w:rsid w:val="00694020"/>
    <w:pPr>
      <w:tabs>
        <w:tab w:val="center" w:pos="4680"/>
        <w:tab w:val="right" w:pos="9360"/>
      </w:tabs>
    </w:pPr>
  </w:style>
  <w:style w:type="character" w:customStyle="1" w:styleId="FooterChar">
    <w:name w:val="Footer Char"/>
    <w:basedOn w:val="DefaultParagraphFont"/>
    <w:link w:val="Footer"/>
    <w:uiPriority w:val="99"/>
    <w:rsid w:val="00694020"/>
  </w:style>
  <w:style w:type="character" w:styleId="PageNumber">
    <w:name w:val="page number"/>
    <w:basedOn w:val="DefaultParagraphFont"/>
    <w:uiPriority w:val="99"/>
    <w:semiHidden/>
    <w:unhideWhenUsed/>
    <w:rsid w:val="00694020"/>
  </w:style>
  <w:style w:type="paragraph" w:customStyle="1" w:styleId="CompanyName">
    <w:name w:val="Company Name"/>
    <w:basedOn w:val="Normal"/>
    <w:rsid w:val="0020632A"/>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eastAsia="Times New Roman" w:hAnsi="Arial Black" w:cs="Times New Roman"/>
      <w:spacing w:val="-15"/>
      <w:position w:val="-2"/>
      <w:sz w:val="32"/>
      <w:szCs w:val="20"/>
    </w:rPr>
  </w:style>
  <w:style w:type="paragraph" w:customStyle="1" w:styleId="DocumentLabel">
    <w:name w:val="Document Label"/>
    <w:basedOn w:val="Normal"/>
    <w:next w:val="Normal"/>
    <w:rsid w:val="0020632A"/>
    <w:pPr>
      <w:keepNext/>
      <w:keepLines/>
      <w:spacing w:before="400" w:after="120" w:line="240" w:lineRule="atLeast"/>
      <w:ind w:left="-840"/>
    </w:pPr>
    <w:rPr>
      <w:rFonts w:ascii="Arial Black" w:eastAsia="Times New Roman" w:hAnsi="Arial Black" w:cs="Times New Roman"/>
      <w:spacing w:val="-5"/>
      <w:kern w:val="28"/>
      <w:sz w:val="96"/>
      <w:szCs w:val="20"/>
    </w:rPr>
  </w:style>
  <w:style w:type="paragraph" w:styleId="MessageHeader">
    <w:name w:val="Message Header"/>
    <w:basedOn w:val="BodyText"/>
    <w:link w:val="MessageHeaderChar"/>
    <w:rsid w:val="0020632A"/>
    <w:pPr>
      <w:keepLines/>
      <w:spacing w:line="180" w:lineRule="atLeast"/>
      <w:ind w:left="720" w:hanging="720"/>
    </w:pPr>
    <w:rPr>
      <w:rFonts w:ascii="Arial" w:eastAsia="Times New Roman" w:hAnsi="Arial" w:cs="Times New Roman"/>
      <w:spacing w:val="-5"/>
      <w:sz w:val="20"/>
      <w:szCs w:val="20"/>
    </w:rPr>
  </w:style>
  <w:style w:type="character" w:customStyle="1" w:styleId="MessageHeaderChar">
    <w:name w:val="Message Header Char"/>
    <w:basedOn w:val="DefaultParagraphFont"/>
    <w:link w:val="MessageHeader"/>
    <w:rsid w:val="0020632A"/>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20632A"/>
    <w:pPr>
      <w:spacing w:before="220"/>
    </w:pPr>
  </w:style>
  <w:style w:type="character" w:customStyle="1" w:styleId="MessageHeaderLabel">
    <w:name w:val="Message Header Label"/>
    <w:rsid w:val="0020632A"/>
    <w:rPr>
      <w:rFonts w:ascii="Arial Black" w:hAnsi="Arial Black"/>
      <w:spacing w:val="-10"/>
      <w:sz w:val="18"/>
    </w:rPr>
  </w:style>
  <w:style w:type="paragraph" w:customStyle="1" w:styleId="MessageHeaderLast">
    <w:name w:val="Message Header Last"/>
    <w:basedOn w:val="MessageHeader"/>
    <w:next w:val="BodyText"/>
    <w:rsid w:val="0020632A"/>
    <w:pPr>
      <w:pBdr>
        <w:bottom w:val="single" w:sz="6" w:space="15" w:color="auto"/>
      </w:pBdr>
      <w:spacing w:after="320"/>
    </w:pPr>
  </w:style>
  <w:style w:type="paragraph" w:styleId="BodyText">
    <w:name w:val="Body Text"/>
    <w:basedOn w:val="Normal"/>
    <w:link w:val="BodyTextChar"/>
    <w:uiPriority w:val="99"/>
    <w:semiHidden/>
    <w:unhideWhenUsed/>
    <w:rsid w:val="0020632A"/>
    <w:pPr>
      <w:spacing w:after="120"/>
    </w:pPr>
  </w:style>
  <w:style w:type="character" w:customStyle="1" w:styleId="BodyTextChar">
    <w:name w:val="Body Text Char"/>
    <w:basedOn w:val="DefaultParagraphFont"/>
    <w:link w:val="BodyText"/>
    <w:uiPriority w:val="99"/>
    <w:semiHidden/>
    <w:rsid w:val="0020632A"/>
  </w:style>
  <w:style w:type="paragraph" w:styleId="EndnoteText">
    <w:name w:val="endnote text"/>
    <w:basedOn w:val="Normal"/>
    <w:link w:val="EndnoteTextChar"/>
    <w:uiPriority w:val="99"/>
    <w:semiHidden/>
    <w:unhideWhenUsed/>
    <w:rsid w:val="0032082E"/>
    <w:rPr>
      <w:sz w:val="20"/>
      <w:szCs w:val="20"/>
    </w:rPr>
  </w:style>
  <w:style w:type="character" w:customStyle="1" w:styleId="EndnoteTextChar">
    <w:name w:val="Endnote Text Char"/>
    <w:basedOn w:val="DefaultParagraphFont"/>
    <w:link w:val="EndnoteText"/>
    <w:uiPriority w:val="99"/>
    <w:semiHidden/>
    <w:rsid w:val="0032082E"/>
    <w:rPr>
      <w:sz w:val="20"/>
      <w:szCs w:val="20"/>
    </w:rPr>
  </w:style>
  <w:style w:type="character" w:styleId="EndnoteReference">
    <w:name w:val="endnote reference"/>
    <w:basedOn w:val="DefaultParagraphFont"/>
    <w:uiPriority w:val="99"/>
    <w:semiHidden/>
    <w:unhideWhenUsed/>
    <w:rsid w:val="0032082E"/>
    <w:rPr>
      <w:vertAlign w:val="superscript"/>
    </w:rPr>
  </w:style>
  <w:style w:type="paragraph" w:styleId="FootnoteText">
    <w:name w:val="footnote text"/>
    <w:basedOn w:val="Normal"/>
    <w:link w:val="FootnoteTextChar"/>
    <w:uiPriority w:val="99"/>
    <w:semiHidden/>
    <w:unhideWhenUsed/>
    <w:rsid w:val="0032082E"/>
    <w:rPr>
      <w:sz w:val="20"/>
      <w:szCs w:val="20"/>
    </w:rPr>
  </w:style>
  <w:style w:type="character" w:customStyle="1" w:styleId="FootnoteTextChar">
    <w:name w:val="Footnote Text Char"/>
    <w:basedOn w:val="DefaultParagraphFont"/>
    <w:link w:val="FootnoteText"/>
    <w:uiPriority w:val="99"/>
    <w:semiHidden/>
    <w:rsid w:val="0032082E"/>
    <w:rPr>
      <w:sz w:val="20"/>
      <w:szCs w:val="20"/>
    </w:rPr>
  </w:style>
  <w:style w:type="character" w:styleId="FootnoteReference">
    <w:name w:val="footnote reference"/>
    <w:basedOn w:val="DefaultParagraphFont"/>
    <w:uiPriority w:val="99"/>
    <w:semiHidden/>
    <w:unhideWhenUsed/>
    <w:rsid w:val="0032082E"/>
    <w:rPr>
      <w:vertAlign w:val="superscript"/>
    </w:rPr>
  </w:style>
  <w:style w:type="paragraph" w:styleId="NoSpacing">
    <w:name w:val="No Spacing"/>
    <w:link w:val="NoSpacingChar"/>
    <w:uiPriority w:val="1"/>
    <w:qFormat/>
    <w:rsid w:val="00144BB9"/>
    <w:rPr>
      <w:rFonts w:eastAsiaTheme="minorEastAsia"/>
      <w:sz w:val="22"/>
      <w:szCs w:val="22"/>
      <w:lang w:eastAsia="zh-CN"/>
    </w:rPr>
  </w:style>
  <w:style w:type="character" w:customStyle="1" w:styleId="NoSpacingChar">
    <w:name w:val="No Spacing Char"/>
    <w:basedOn w:val="DefaultParagraphFont"/>
    <w:link w:val="NoSpacing"/>
    <w:uiPriority w:val="1"/>
    <w:rsid w:val="00144BB9"/>
    <w:rPr>
      <w:rFonts w:eastAsiaTheme="minorEastAsia"/>
      <w:sz w:val="22"/>
      <w:szCs w:val="22"/>
      <w:lang w:eastAsia="zh-CN"/>
    </w:rPr>
  </w:style>
  <w:style w:type="character" w:styleId="Hyperlink">
    <w:name w:val="Hyperlink"/>
    <w:basedOn w:val="DefaultParagraphFont"/>
    <w:uiPriority w:val="99"/>
    <w:unhideWhenUsed/>
    <w:rsid w:val="007A59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919249">
      <w:bodyDiv w:val="1"/>
      <w:marLeft w:val="0"/>
      <w:marRight w:val="0"/>
      <w:marTop w:val="0"/>
      <w:marBottom w:val="0"/>
      <w:divBdr>
        <w:top w:val="none" w:sz="0" w:space="0" w:color="auto"/>
        <w:left w:val="none" w:sz="0" w:space="0" w:color="auto"/>
        <w:bottom w:val="none" w:sz="0" w:space="0" w:color="auto"/>
        <w:right w:val="none" w:sz="0" w:space="0" w:color="auto"/>
      </w:divBdr>
    </w:div>
    <w:div w:id="636371840">
      <w:bodyDiv w:val="1"/>
      <w:marLeft w:val="0"/>
      <w:marRight w:val="0"/>
      <w:marTop w:val="0"/>
      <w:marBottom w:val="0"/>
      <w:divBdr>
        <w:top w:val="none" w:sz="0" w:space="0" w:color="auto"/>
        <w:left w:val="none" w:sz="0" w:space="0" w:color="auto"/>
        <w:bottom w:val="none" w:sz="0" w:space="0" w:color="auto"/>
        <w:right w:val="none" w:sz="0" w:space="0" w:color="auto"/>
      </w:divBdr>
    </w:div>
    <w:div w:id="692076181">
      <w:bodyDiv w:val="1"/>
      <w:marLeft w:val="0"/>
      <w:marRight w:val="0"/>
      <w:marTop w:val="0"/>
      <w:marBottom w:val="0"/>
      <w:divBdr>
        <w:top w:val="none" w:sz="0" w:space="0" w:color="auto"/>
        <w:left w:val="none" w:sz="0" w:space="0" w:color="auto"/>
        <w:bottom w:val="none" w:sz="0" w:space="0" w:color="auto"/>
        <w:right w:val="none" w:sz="0" w:space="0" w:color="auto"/>
      </w:divBdr>
    </w:div>
    <w:div w:id="743797764">
      <w:bodyDiv w:val="1"/>
      <w:marLeft w:val="0"/>
      <w:marRight w:val="0"/>
      <w:marTop w:val="0"/>
      <w:marBottom w:val="0"/>
      <w:divBdr>
        <w:top w:val="none" w:sz="0" w:space="0" w:color="auto"/>
        <w:left w:val="none" w:sz="0" w:space="0" w:color="auto"/>
        <w:bottom w:val="none" w:sz="0" w:space="0" w:color="auto"/>
        <w:right w:val="none" w:sz="0" w:space="0" w:color="auto"/>
      </w:divBdr>
    </w:div>
    <w:div w:id="931553301">
      <w:bodyDiv w:val="1"/>
      <w:marLeft w:val="0"/>
      <w:marRight w:val="0"/>
      <w:marTop w:val="0"/>
      <w:marBottom w:val="0"/>
      <w:divBdr>
        <w:top w:val="none" w:sz="0" w:space="0" w:color="auto"/>
        <w:left w:val="none" w:sz="0" w:space="0" w:color="auto"/>
        <w:bottom w:val="none" w:sz="0" w:space="0" w:color="auto"/>
        <w:right w:val="none" w:sz="0" w:space="0" w:color="auto"/>
      </w:divBdr>
    </w:div>
    <w:div w:id="1006983897">
      <w:bodyDiv w:val="1"/>
      <w:marLeft w:val="0"/>
      <w:marRight w:val="0"/>
      <w:marTop w:val="0"/>
      <w:marBottom w:val="0"/>
      <w:divBdr>
        <w:top w:val="none" w:sz="0" w:space="0" w:color="auto"/>
        <w:left w:val="none" w:sz="0" w:space="0" w:color="auto"/>
        <w:bottom w:val="none" w:sz="0" w:space="0" w:color="auto"/>
        <w:right w:val="none" w:sz="0" w:space="0" w:color="auto"/>
      </w:divBdr>
    </w:div>
    <w:div w:id="1261446438">
      <w:bodyDiv w:val="1"/>
      <w:marLeft w:val="0"/>
      <w:marRight w:val="0"/>
      <w:marTop w:val="0"/>
      <w:marBottom w:val="0"/>
      <w:divBdr>
        <w:top w:val="none" w:sz="0" w:space="0" w:color="auto"/>
        <w:left w:val="none" w:sz="0" w:space="0" w:color="auto"/>
        <w:bottom w:val="none" w:sz="0" w:space="0" w:color="auto"/>
        <w:right w:val="none" w:sz="0" w:space="0" w:color="auto"/>
      </w:divBdr>
    </w:div>
    <w:div w:id="1266305234">
      <w:bodyDiv w:val="1"/>
      <w:marLeft w:val="0"/>
      <w:marRight w:val="0"/>
      <w:marTop w:val="0"/>
      <w:marBottom w:val="0"/>
      <w:divBdr>
        <w:top w:val="none" w:sz="0" w:space="0" w:color="auto"/>
        <w:left w:val="none" w:sz="0" w:space="0" w:color="auto"/>
        <w:bottom w:val="none" w:sz="0" w:space="0" w:color="auto"/>
        <w:right w:val="none" w:sz="0" w:space="0" w:color="auto"/>
      </w:divBdr>
    </w:div>
    <w:div w:id="1378353516">
      <w:bodyDiv w:val="1"/>
      <w:marLeft w:val="0"/>
      <w:marRight w:val="0"/>
      <w:marTop w:val="0"/>
      <w:marBottom w:val="0"/>
      <w:divBdr>
        <w:top w:val="none" w:sz="0" w:space="0" w:color="auto"/>
        <w:left w:val="none" w:sz="0" w:space="0" w:color="auto"/>
        <w:bottom w:val="none" w:sz="0" w:space="0" w:color="auto"/>
        <w:right w:val="none" w:sz="0" w:space="0" w:color="auto"/>
      </w:divBdr>
    </w:div>
    <w:div w:id="1584560809">
      <w:bodyDiv w:val="1"/>
      <w:marLeft w:val="0"/>
      <w:marRight w:val="0"/>
      <w:marTop w:val="0"/>
      <w:marBottom w:val="0"/>
      <w:divBdr>
        <w:top w:val="none" w:sz="0" w:space="0" w:color="auto"/>
        <w:left w:val="none" w:sz="0" w:space="0" w:color="auto"/>
        <w:bottom w:val="none" w:sz="0" w:space="0" w:color="auto"/>
        <w:right w:val="none" w:sz="0" w:space="0" w:color="auto"/>
      </w:divBdr>
    </w:div>
    <w:div w:id="1761101988">
      <w:bodyDiv w:val="1"/>
      <w:marLeft w:val="0"/>
      <w:marRight w:val="0"/>
      <w:marTop w:val="0"/>
      <w:marBottom w:val="0"/>
      <w:divBdr>
        <w:top w:val="none" w:sz="0" w:space="0" w:color="auto"/>
        <w:left w:val="none" w:sz="0" w:space="0" w:color="auto"/>
        <w:bottom w:val="none" w:sz="0" w:space="0" w:color="auto"/>
        <w:right w:val="none" w:sz="0" w:space="0" w:color="auto"/>
      </w:divBdr>
    </w:div>
    <w:div w:id="210968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ewresearch.org/fact-tank/2017/04/25/as-mexican-share-declined-u-s-unauthorized-immigrant-population-fell-in-2015-below-recession-leve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47F"/>
    <w:rsid w:val="001E547F"/>
    <w:rsid w:val="00E31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E050D549D1FB4D825E3EB7898FFEC1">
    <w:name w:val="E0E050D549D1FB4D825E3EB7898FFEC1"/>
    <w:rsid w:val="001E547F"/>
  </w:style>
  <w:style w:type="paragraph" w:customStyle="1" w:styleId="8410BAB33130994EB9497E6BCFEE1D4E">
    <w:name w:val="8410BAB33130994EB9497E6BCFEE1D4E"/>
    <w:rsid w:val="001E547F"/>
  </w:style>
  <w:style w:type="paragraph" w:customStyle="1" w:styleId="6D968CEB8CD0A041A2A6ACB52EB1CD40">
    <w:name w:val="6D968CEB8CD0A041A2A6ACB52EB1CD40"/>
    <w:rsid w:val="001E547F"/>
  </w:style>
  <w:style w:type="paragraph" w:customStyle="1" w:styleId="66E0403964D7F94EA03C1F9AB79F4A31">
    <w:name w:val="66E0403964D7F94EA03C1F9AB79F4A31"/>
    <w:rsid w:val="001E547F"/>
  </w:style>
  <w:style w:type="paragraph" w:customStyle="1" w:styleId="62D6C99E5572744E9F641776E8B77F78">
    <w:name w:val="62D6C99E5572744E9F641776E8B77F78"/>
    <w:rsid w:val="001E54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Word Count: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3CFEA5-6153-1647-A528-B1C68D25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7</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Professor Tuomi</Company>
  <LinksUpToDate>false</LinksUpToDate>
  <CharactersWithSpaces>14746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Examining Visa Overstays</dc:subject>
  <dc:creator>Jacob Robbins</dc:creator>
  <cp:keywords/>
  <dc:description/>
  <cp:lastModifiedBy>Jacob Robbins</cp:lastModifiedBy>
  <cp:revision>456</cp:revision>
  <dcterms:created xsi:type="dcterms:W3CDTF">2018-04-01T23:18:00Z</dcterms:created>
  <dcterms:modified xsi:type="dcterms:W3CDTF">2018-04-02T05:37:00Z</dcterms:modified>
</cp:coreProperties>
</file>