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28B8" w14:textId="77777777" w:rsidR="00572AD0" w:rsidRDefault="00A7063B">
      <w:r>
        <w:t>Addie Schieber</w:t>
      </w:r>
    </w:p>
    <w:p w14:paraId="648EFA86" w14:textId="77777777" w:rsidR="00A7063B" w:rsidRDefault="00A7063B">
      <w:r>
        <w:t>Professor Cohn</w:t>
      </w:r>
    </w:p>
    <w:p w14:paraId="5C2DE528" w14:textId="423B46B1" w:rsidR="00A7063B" w:rsidRDefault="00A7063B">
      <w:r>
        <w:t>SISU-</w:t>
      </w:r>
      <w:r w:rsidR="00A97214">
        <w:t>419-013</w:t>
      </w:r>
    </w:p>
    <w:p w14:paraId="1B092BBC" w14:textId="77777777" w:rsidR="00D43DFF" w:rsidRDefault="00D43DFF"/>
    <w:p w14:paraId="5D9E2AD5" w14:textId="40D7DA86" w:rsidR="00A7063B" w:rsidRPr="000938D1" w:rsidRDefault="008F3EE9" w:rsidP="00A97214">
      <w:pPr>
        <w:jc w:val="center"/>
        <w:rPr>
          <w:b/>
          <w:sz w:val="28"/>
          <w:szCs w:val="28"/>
        </w:rPr>
      </w:pPr>
      <w:r w:rsidRPr="000938D1">
        <w:rPr>
          <w:b/>
          <w:sz w:val="28"/>
          <w:szCs w:val="28"/>
        </w:rPr>
        <w:t xml:space="preserve">Trial and Error: </w:t>
      </w:r>
      <w:r w:rsidR="00DD1BD5">
        <w:rPr>
          <w:b/>
          <w:sz w:val="28"/>
          <w:szCs w:val="28"/>
        </w:rPr>
        <w:t xml:space="preserve">Mechanisms of </w:t>
      </w:r>
      <w:r w:rsidRPr="000938D1">
        <w:rPr>
          <w:b/>
          <w:sz w:val="28"/>
          <w:szCs w:val="28"/>
        </w:rPr>
        <w:t>Justice in Argentina</w:t>
      </w:r>
    </w:p>
    <w:p w14:paraId="17DE195A" w14:textId="77777777" w:rsidR="003F52EA" w:rsidRDefault="003F52EA"/>
    <w:p w14:paraId="4A7BCE27" w14:textId="65A53ECC" w:rsidR="00796311" w:rsidRPr="0095160D" w:rsidRDefault="00796311" w:rsidP="00A97214">
      <w:pPr>
        <w:ind w:firstLine="720"/>
      </w:pPr>
      <w:r>
        <w:t xml:space="preserve">In </w:t>
      </w:r>
      <w:r w:rsidR="00D01B69">
        <w:t xml:space="preserve">its recent history, </w:t>
      </w:r>
      <w:r>
        <w:t xml:space="preserve">Argentina has commanded the attention of the international community for two reasons: atrocious human rights violations, and </w:t>
      </w:r>
      <w:r w:rsidR="00D01B69">
        <w:t xml:space="preserve">the country’s </w:t>
      </w:r>
      <w:r>
        <w:t>subsequent efforts to</w:t>
      </w:r>
      <w:r w:rsidR="00D01B69">
        <w:t xml:space="preserve"> enforce justice</w:t>
      </w:r>
      <w:r w:rsidR="00D43DFF">
        <w:t>. From 1976 to</w:t>
      </w:r>
      <w:r>
        <w:t xml:space="preserve"> 1983, </w:t>
      </w:r>
      <w:r w:rsidR="00D43DFF">
        <w:t xml:space="preserve">Argentina </w:t>
      </w:r>
      <w:r>
        <w:t>was governed by a milit</w:t>
      </w:r>
      <w:r w:rsidR="00D01B69">
        <w:t xml:space="preserve">ary dictatorship that committed </w:t>
      </w:r>
      <w:r>
        <w:t>crimes against thousands of c</w:t>
      </w:r>
      <w:r w:rsidR="00EE7999">
        <w:t>itizens</w:t>
      </w:r>
      <w:r w:rsidR="004C0D03">
        <w:t>.</w:t>
      </w:r>
      <w:r w:rsidR="00EE7999">
        <w:t xml:space="preserve"> After President Alfonsi</w:t>
      </w:r>
      <w:r>
        <w:t xml:space="preserve">n was elected in 1983, </w:t>
      </w:r>
      <w:r w:rsidR="00D01B69">
        <w:t xml:space="preserve">the </w:t>
      </w:r>
      <w:r>
        <w:t xml:space="preserve">world </w:t>
      </w:r>
      <w:r w:rsidR="00D01B69">
        <w:t>observed</w:t>
      </w:r>
      <w:r w:rsidR="00D43DFF">
        <w:t xml:space="preserve"> the country</w:t>
      </w:r>
      <w:r w:rsidR="00D01B69">
        <w:t>, fixated</w:t>
      </w:r>
      <w:r w:rsidR="00D43DFF">
        <w:t xml:space="preserve"> on</w:t>
      </w:r>
      <w:r>
        <w:t xml:space="preserve"> efforts to reveal the hid</w:t>
      </w:r>
      <w:r w:rsidR="00876A89">
        <w:t>den crimes of the Dirty War</w:t>
      </w:r>
      <w:r w:rsidR="0095160D">
        <w:t xml:space="preserve"> </w:t>
      </w:r>
      <w:r>
        <w:t xml:space="preserve">hold its </w:t>
      </w:r>
      <w:r w:rsidR="004C0D03">
        <w:t>creators</w:t>
      </w:r>
      <w:r>
        <w:t xml:space="preserve"> accountable</w:t>
      </w:r>
      <w:r w:rsidRPr="0095160D">
        <w:t xml:space="preserve">. </w:t>
      </w:r>
      <w:r w:rsidR="00D01B69" w:rsidRPr="0095160D">
        <w:t>Argentina’s attempts at justice since 1983 used diverse approaches over</w:t>
      </w:r>
      <w:r w:rsidR="00A97214" w:rsidRPr="0095160D">
        <w:t xml:space="preserve"> an extended period</w:t>
      </w:r>
      <w:r w:rsidR="00D01B69" w:rsidRPr="0095160D">
        <w:t xml:space="preserve">; however, every mechanism Argentina used to pursue justice was rooted in creating legal precedent, </w:t>
      </w:r>
      <w:r w:rsidR="00876A89" w:rsidRPr="0095160D">
        <w:t xml:space="preserve">reforming </w:t>
      </w:r>
      <w:r w:rsidR="004C0D03" w:rsidRPr="0095160D">
        <w:t>existing institutions, or</w:t>
      </w:r>
      <w:r w:rsidR="00D01B69" w:rsidRPr="0095160D">
        <w:t xml:space="preserve"> </w:t>
      </w:r>
      <w:r w:rsidR="00DD1BD5" w:rsidRPr="0095160D">
        <w:t xml:space="preserve">truth </w:t>
      </w:r>
      <w:r w:rsidR="004C0D03" w:rsidRPr="0095160D">
        <w:t xml:space="preserve">in order </w:t>
      </w:r>
      <w:r w:rsidR="00876A89" w:rsidRPr="0095160D">
        <w:t xml:space="preserve">to punish perpetrators and acknowledge a period of state violence. </w:t>
      </w:r>
    </w:p>
    <w:p w14:paraId="0AA083D1" w14:textId="77777777" w:rsidR="003F52EA" w:rsidRDefault="003F52EA"/>
    <w:p w14:paraId="2906C4BF" w14:textId="01B266E9" w:rsidR="001A4EB4" w:rsidRPr="001A4EB4" w:rsidRDefault="00562C06" w:rsidP="000938D1">
      <w:pPr>
        <w:ind w:firstLine="720"/>
      </w:pPr>
      <w:r>
        <w:t>The Dirty War was a</w:t>
      </w:r>
      <w:r w:rsidR="001A4EB4" w:rsidRPr="001A4EB4">
        <w:t xml:space="preserve"> seven-year armed struggle between the </w:t>
      </w:r>
      <w:r>
        <w:t xml:space="preserve">Argentinian </w:t>
      </w:r>
      <w:r w:rsidR="001A4EB4" w:rsidRPr="001A4EB4">
        <w:t xml:space="preserve">military dictatorship and </w:t>
      </w:r>
      <w:r>
        <w:t xml:space="preserve">their </w:t>
      </w:r>
      <w:r w:rsidR="001A4EB4" w:rsidRPr="001A4EB4">
        <w:t>opposition</w:t>
      </w:r>
      <w:r>
        <w:t xml:space="preserve"> that resulted in the system</w:t>
      </w:r>
      <w:r w:rsidR="0095160D">
        <w:t>at</w:t>
      </w:r>
      <w:r w:rsidR="001A4EB4" w:rsidRPr="001A4EB4">
        <w:t xml:space="preserve">ic disappearance, torture, and </w:t>
      </w:r>
      <w:r w:rsidR="001A4EB4" w:rsidRPr="002A6F63">
        <w:t xml:space="preserve">death of thousands of individuals </w:t>
      </w:r>
      <w:r w:rsidR="004C0D03" w:rsidRPr="002A6F63">
        <w:t xml:space="preserve">that were </w:t>
      </w:r>
      <w:r w:rsidR="001A4EB4" w:rsidRPr="002A6F63">
        <w:t xml:space="preserve">suspected </w:t>
      </w:r>
      <w:r w:rsidRPr="002A6F63">
        <w:t>of s</w:t>
      </w:r>
      <w:r w:rsidR="006F17F4" w:rsidRPr="002A6F63">
        <w:t>upporting a left-wing agenda</w:t>
      </w:r>
      <w:r w:rsidR="008E3873" w:rsidRPr="002A6F63">
        <w:t xml:space="preserve"> </w:t>
      </w:r>
      <w:r w:rsidR="002A6F63" w:rsidRPr="002A6F63">
        <w:t>(</w:t>
      </w:r>
      <w:r w:rsidR="002A6F63">
        <w:t>Notes, 2/15</w:t>
      </w:r>
      <w:r w:rsidR="002A6F63" w:rsidRPr="002A6F63">
        <w:t>/18</w:t>
      </w:r>
      <w:r w:rsidR="008E3873" w:rsidRPr="002A6F63">
        <w:t>)</w:t>
      </w:r>
      <w:r w:rsidR="006F17F4" w:rsidRPr="002A6F63">
        <w:t>. </w:t>
      </w:r>
      <w:r w:rsidRPr="002A6F63">
        <w:t>In 1983, t</w:t>
      </w:r>
      <w:r w:rsidR="001A4EB4" w:rsidRPr="002A6F63">
        <w:t xml:space="preserve">he </w:t>
      </w:r>
      <w:r w:rsidRPr="002A6F63">
        <w:t xml:space="preserve">military regime, led by </w:t>
      </w:r>
      <w:r w:rsidR="001A4EB4" w:rsidRPr="002A6F63">
        <w:t>Reynaldo Benito Bignone</w:t>
      </w:r>
      <w:r w:rsidRPr="002A6F63">
        <w:t>,</w:t>
      </w:r>
      <w:r w:rsidR="001A4EB4" w:rsidRPr="002A6F63">
        <w:t xml:space="preserve"> was fo</w:t>
      </w:r>
      <w:r w:rsidRPr="002A6F63">
        <w:t xml:space="preserve">rced </w:t>
      </w:r>
      <w:r w:rsidR="0095160D">
        <w:t xml:space="preserve">into allowing </w:t>
      </w:r>
      <w:r w:rsidRPr="002A6F63">
        <w:t>general elections</w:t>
      </w:r>
      <w:r>
        <w:t xml:space="preserve"> due to</w:t>
      </w:r>
      <w:r w:rsidR="001A4EB4" w:rsidRPr="001A4EB4">
        <w:t xml:space="preserve"> pressure to </w:t>
      </w:r>
      <w:r>
        <w:t>address a national economic crisis</w:t>
      </w:r>
      <w:r w:rsidR="0095160D">
        <w:t xml:space="preserve">, </w:t>
      </w:r>
      <w:r w:rsidR="004C0D03">
        <w:t xml:space="preserve">coupled with </w:t>
      </w:r>
      <w:r>
        <w:t xml:space="preserve">the military defeat in the war </w:t>
      </w:r>
      <w:r w:rsidR="001A4EB4" w:rsidRPr="001A4EB4">
        <w:t>over the Malvinas</w:t>
      </w:r>
      <w:r>
        <w:t xml:space="preserve">/Falklands </w:t>
      </w:r>
      <w:r w:rsidRPr="00D43DFF">
        <w:t>islands</w:t>
      </w:r>
      <w:r w:rsidR="008E3873" w:rsidRPr="00D43DFF">
        <w:t xml:space="preserve"> </w:t>
      </w:r>
      <w:r w:rsidR="00D43DFF" w:rsidRPr="00D43DFF">
        <w:t>(Nino, 43</w:t>
      </w:r>
      <w:r w:rsidR="008E3873" w:rsidRPr="00D43DFF">
        <w:t>)</w:t>
      </w:r>
      <w:r w:rsidRPr="00D43DFF">
        <w:t>. Raul</w:t>
      </w:r>
      <w:r>
        <w:t xml:space="preserve"> Alfonsi</w:t>
      </w:r>
      <w:r w:rsidR="001A4EB4" w:rsidRPr="001A4EB4">
        <w:t xml:space="preserve">n was </w:t>
      </w:r>
      <w:r w:rsidR="006F17F4">
        <w:t xml:space="preserve">the first president </w:t>
      </w:r>
      <w:r w:rsidR="001A4EB4" w:rsidRPr="001A4EB4">
        <w:t xml:space="preserve">elected </w:t>
      </w:r>
      <w:r w:rsidR="006F17F4">
        <w:t xml:space="preserve">after the military </w:t>
      </w:r>
      <w:r w:rsidR="006F17F4" w:rsidRPr="00D43DFF">
        <w:t>dictatorship</w:t>
      </w:r>
      <w:r w:rsidR="008E3873" w:rsidRPr="00D43DFF">
        <w:t xml:space="preserve"> </w:t>
      </w:r>
      <w:r w:rsidR="00D43DFF" w:rsidRPr="00D43DFF">
        <w:t>(Nino, 62</w:t>
      </w:r>
      <w:r w:rsidR="008E3873" w:rsidRPr="00D43DFF">
        <w:t>)</w:t>
      </w:r>
      <w:r w:rsidR="006F17F4" w:rsidRPr="00D43DFF">
        <w:t xml:space="preserve">. </w:t>
      </w:r>
      <w:r w:rsidR="001A4EB4" w:rsidRPr="00D43DFF">
        <w:t>During</w:t>
      </w:r>
      <w:r w:rsidR="001A4EB4" w:rsidRPr="001A4EB4">
        <w:t xml:space="preserve"> his first week in office, he created the </w:t>
      </w:r>
      <w:r>
        <w:t xml:space="preserve">"National Commission on Disappeared Persons" (CONADEP) </w:t>
      </w:r>
      <w:r w:rsidR="001A4EB4" w:rsidRPr="001A4EB4">
        <w:t>and repealed the military amnesty that had protected its members from investigation.</w:t>
      </w:r>
      <w:r>
        <w:t xml:space="preserve"> </w:t>
      </w:r>
      <w:r w:rsidRPr="001A4EB4">
        <w:t>CONADEP</w:t>
      </w:r>
      <w:r>
        <w:t xml:space="preserve"> was charged with investigati</w:t>
      </w:r>
      <w:r w:rsidR="00FB5E18">
        <w:t xml:space="preserve">ng the fate of the disappeared </w:t>
      </w:r>
      <w:r>
        <w:t xml:space="preserve">and producing a final report to the </w:t>
      </w:r>
      <w:r w:rsidRPr="00D43DFF">
        <w:t>President</w:t>
      </w:r>
      <w:r w:rsidR="008E3873" w:rsidRPr="00D43DFF">
        <w:t xml:space="preserve"> </w:t>
      </w:r>
      <w:r w:rsidR="00D43DFF" w:rsidRPr="00D43DFF">
        <w:t>(Nino, 72</w:t>
      </w:r>
      <w:r w:rsidR="008E3873" w:rsidRPr="00D43DFF">
        <w:t>)</w:t>
      </w:r>
      <w:r w:rsidRPr="00D43DFF">
        <w:t>.</w:t>
      </w:r>
    </w:p>
    <w:p w14:paraId="5B3ABC66" w14:textId="77777777" w:rsidR="00500480" w:rsidRDefault="00500480"/>
    <w:p w14:paraId="256C9A6C" w14:textId="69D78503" w:rsidR="006F17F4" w:rsidRPr="00DD1BD5" w:rsidRDefault="006F17F4" w:rsidP="006F17F4">
      <w:pPr>
        <w:ind w:firstLine="720"/>
        <w:rPr>
          <w:color w:val="FF0000"/>
        </w:rPr>
      </w:pPr>
      <w:r>
        <w:t xml:space="preserve">The Commission was given access to all government facilities, and the security forces were ordered to cooperate. However, it was not given subpoena powers or the ability to compel testimonies. If it happened to uncover evidence of crimes, CONADEP was supposed to </w:t>
      </w:r>
      <w:r w:rsidR="0095160D">
        <w:t xml:space="preserve">hand over that </w:t>
      </w:r>
      <w:r>
        <w:t>information to the relevant courts. CONADEP established branches in several provincial cities, and staff and commissioners travell</w:t>
      </w:r>
      <w:r w:rsidR="00D43DFF">
        <w:t xml:space="preserve">ed all over </w:t>
      </w:r>
      <w:r w:rsidR="0095160D">
        <w:t xml:space="preserve">the country </w:t>
      </w:r>
      <w:r w:rsidR="00D43DFF">
        <w:t xml:space="preserve">to receive </w:t>
      </w:r>
      <w:r w:rsidR="00D43DFF" w:rsidRPr="00D43DFF">
        <w:t>testimonies</w:t>
      </w:r>
      <w:r w:rsidR="008E3873" w:rsidRPr="00D43DFF">
        <w:t xml:space="preserve"> </w:t>
      </w:r>
      <w:r w:rsidR="00D43DFF" w:rsidRPr="00D43DFF">
        <w:t>(Nino, 73</w:t>
      </w:r>
      <w:r w:rsidR="008E3873" w:rsidRPr="00D43DFF">
        <w:t>)</w:t>
      </w:r>
      <w:r w:rsidRPr="00D43DFF">
        <w:t>.</w:t>
      </w:r>
      <w:r>
        <w:t xml:space="preserve"> </w:t>
      </w:r>
      <w:r w:rsidRPr="007D0CFC">
        <w:rPr>
          <w:rFonts w:ascii="Cambria" w:eastAsia="Times New Roman" w:hAnsi="Cambria" w:cs="Times New Roman"/>
        </w:rPr>
        <w:t>The result was the</w:t>
      </w:r>
      <w:r>
        <w:rPr>
          <w:rFonts w:ascii="Cambria" w:eastAsia="Times New Roman" w:hAnsi="Cambria" w:cs="Times New Roman"/>
        </w:rPr>
        <w:t xml:space="preserve"> </w:t>
      </w:r>
      <w:r w:rsidRPr="00192EAC">
        <w:rPr>
          <w:rFonts w:ascii="Cambria" w:eastAsia="Times New Roman" w:hAnsi="Cambria" w:cs="Times New Roman"/>
          <w:i/>
        </w:rPr>
        <w:t>Nunca Mas</w:t>
      </w:r>
      <w:r w:rsidR="00192EAC">
        <w:rPr>
          <w:rFonts w:ascii="Cambria" w:eastAsia="Times New Roman" w:hAnsi="Cambria" w:cs="Times New Roman"/>
        </w:rPr>
        <w:t xml:space="preserve"> report</w:t>
      </w:r>
      <w:r w:rsidRPr="007D0CFC">
        <w:rPr>
          <w:rFonts w:ascii="Cambria" w:eastAsia="Times New Roman" w:hAnsi="Cambria" w:cs="Times New Roman"/>
        </w:rPr>
        <w:t xml:space="preserve">. This report declared that the </w:t>
      </w:r>
      <w:r>
        <w:rPr>
          <w:rFonts w:ascii="Cambria" w:eastAsia="Times New Roman" w:hAnsi="Cambria" w:cs="Times New Roman"/>
        </w:rPr>
        <w:t xml:space="preserve">Dirty War </w:t>
      </w:r>
      <w:r w:rsidRPr="007D0CFC">
        <w:rPr>
          <w:rFonts w:ascii="Cambria" w:eastAsia="Times New Roman" w:hAnsi="Cambria" w:cs="Times New Roman"/>
        </w:rPr>
        <w:t xml:space="preserve">had been a coordinated and systematic set of human rights violations, documented more than 8,000 cases of disappearance, and confirmed the existence of more than 300 clandestine detention </w:t>
      </w:r>
      <w:r>
        <w:rPr>
          <w:rFonts w:ascii="Cambria" w:eastAsia="Times New Roman" w:hAnsi="Cambria" w:cs="Times New Roman"/>
        </w:rPr>
        <w:t xml:space="preserve">centers throughout </w:t>
      </w:r>
      <w:r w:rsidRPr="00D43DFF">
        <w:rPr>
          <w:rFonts w:ascii="Cambria" w:eastAsia="Times New Roman" w:hAnsi="Cambria" w:cs="Times New Roman"/>
        </w:rPr>
        <w:t>Argentina</w:t>
      </w:r>
      <w:r w:rsidR="008E3873" w:rsidRPr="00D43DFF">
        <w:rPr>
          <w:rFonts w:ascii="Cambria" w:eastAsia="Times New Roman" w:hAnsi="Cambria" w:cs="Times New Roman"/>
        </w:rPr>
        <w:t xml:space="preserve"> </w:t>
      </w:r>
      <w:r w:rsidR="00D43DFF" w:rsidRPr="00D43DFF">
        <w:t>(Nino, 80</w:t>
      </w:r>
      <w:r w:rsidR="008E3873" w:rsidRPr="00D43DFF">
        <w:t>)</w:t>
      </w:r>
      <w:r w:rsidRPr="00D43DFF">
        <w:rPr>
          <w:rFonts w:ascii="Cambria" w:eastAsia="Times New Roman" w:hAnsi="Cambria" w:cs="Times New Roman"/>
        </w:rPr>
        <w:t>.</w:t>
      </w:r>
      <w:r w:rsidR="00DD1BD5" w:rsidRPr="00D43DFF">
        <w:rPr>
          <w:rFonts w:ascii="Cambria" w:eastAsia="Times New Roman" w:hAnsi="Cambria" w:cs="Times New Roman"/>
        </w:rPr>
        <w:t xml:space="preserve"> </w:t>
      </w:r>
      <w:r w:rsidR="0095160D">
        <w:rPr>
          <w:rFonts w:ascii="Cambria" w:eastAsia="Times New Roman" w:hAnsi="Cambria" w:cs="Times New Roman"/>
        </w:rPr>
        <w:t xml:space="preserve">CONADEP established the first attempt at discovering the truth of the extent of the Dirty War. </w:t>
      </w:r>
      <w:r w:rsidR="00DD1BD5" w:rsidRPr="00D43DFF">
        <w:rPr>
          <w:rFonts w:ascii="Cambria" w:eastAsia="Times New Roman" w:hAnsi="Cambria" w:cs="Times New Roman"/>
        </w:rPr>
        <w:t>Truth</w:t>
      </w:r>
      <w:r w:rsidR="00DD1BD5">
        <w:rPr>
          <w:rFonts w:ascii="Cambria" w:eastAsia="Times New Roman" w:hAnsi="Cambria" w:cs="Times New Roman"/>
        </w:rPr>
        <w:t xml:space="preserve"> was the first tool used by Alfonsin to create an environment that would foster support for human rights and legal justice.</w:t>
      </w:r>
    </w:p>
    <w:p w14:paraId="6E17C005" w14:textId="77777777" w:rsidR="00192EAC" w:rsidRDefault="00192EAC" w:rsidP="006F17F4">
      <w:pPr>
        <w:ind w:firstLine="720"/>
      </w:pPr>
    </w:p>
    <w:p w14:paraId="50A39D10" w14:textId="4FBE79F8" w:rsidR="008F3EE9" w:rsidRDefault="00192EAC" w:rsidP="00192EAC">
      <w:pPr>
        <w:ind w:firstLine="720"/>
      </w:pPr>
      <w:r>
        <w:t>H</w:t>
      </w:r>
      <w:r w:rsidR="00DD1BD5">
        <w:t xml:space="preserve">owever, </w:t>
      </w:r>
      <w:r w:rsidR="0095160D">
        <w:t xml:space="preserve">Argentine </w:t>
      </w:r>
      <w:r w:rsidR="00DD1BD5">
        <w:t>h</w:t>
      </w:r>
      <w:r w:rsidR="006F17F4">
        <w:t>uman rights NGOs would have preferred that the government channel more support towards active investigations leading to prosecutions and punishment</w:t>
      </w:r>
      <w:r w:rsidR="008E3873">
        <w:t xml:space="preserve"> </w:t>
      </w:r>
      <w:r w:rsidR="00D43DFF" w:rsidRPr="00D43DFF">
        <w:t>(Notes 3/1/18</w:t>
      </w:r>
      <w:r w:rsidR="008E3873" w:rsidRPr="00D43DFF">
        <w:t>)</w:t>
      </w:r>
      <w:r w:rsidR="006F17F4" w:rsidRPr="00D43DFF">
        <w:t>.</w:t>
      </w:r>
      <w:r w:rsidR="006F17F4">
        <w:t xml:space="preserve"> </w:t>
      </w:r>
      <w:r w:rsidR="00DD1BD5">
        <w:t xml:space="preserve">In their eyes, while discovering the truth was important, trials </w:t>
      </w:r>
      <w:r w:rsidR="00DD1BD5">
        <w:lastRenderedPageBreak/>
        <w:t>and retributive punishment were true acts of justice. At the time</w:t>
      </w:r>
      <w:r w:rsidR="0095160D">
        <w:t>,</w:t>
      </w:r>
      <w:r w:rsidR="00DD1BD5">
        <w:t xml:space="preserve"> </w:t>
      </w:r>
      <w:r w:rsidR="006F17F4">
        <w:t xml:space="preserve">the Alfonsin administration sought to protect the independence of the judiciary by insisting that the courts should conduct those inquiries with the means at their disposal. </w:t>
      </w:r>
      <w:r w:rsidR="008F3EE9">
        <w:t>The Argentine people, particularly victims and their families, were not satisfied by CONADEP</w:t>
      </w:r>
      <w:r w:rsidR="0095160D">
        <w:t>’s investigations</w:t>
      </w:r>
      <w:r w:rsidR="008F3EE9">
        <w:t>. The revelations of what had taken place in the years of the Dirty War only resulted in greater demands for justice. Starting in 1983, Argentine hum</w:t>
      </w:r>
      <w:r w:rsidR="0095160D">
        <w:t>an rights organizations bega</w:t>
      </w:r>
      <w:r w:rsidR="008F3EE9">
        <w:t xml:space="preserve">n providing legal representation to relatives of the disappeared who wanted their cases to be taken to </w:t>
      </w:r>
      <w:r w:rsidR="008F3EE9" w:rsidRPr="00D43DFF">
        <w:t>court</w:t>
      </w:r>
      <w:r w:rsidR="008E3873" w:rsidRPr="00D43DFF">
        <w:t xml:space="preserve"> </w:t>
      </w:r>
      <w:r w:rsidR="00D43DFF" w:rsidRPr="00D43DFF">
        <w:t>(Notes</w:t>
      </w:r>
      <w:r w:rsidR="002A6F63" w:rsidRPr="00D43DFF">
        <w:t xml:space="preserve">, </w:t>
      </w:r>
      <w:r w:rsidR="00D43DFF">
        <w:t>2</w:t>
      </w:r>
      <w:r w:rsidR="00D43DFF" w:rsidRPr="00D43DFF">
        <w:t>/22/18</w:t>
      </w:r>
      <w:r w:rsidR="008E3873" w:rsidRPr="00D43DFF">
        <w:t>)</w:t>
      </w:r>
      <w:r w:rsidR="008F3EE9" w:rsidRPr="00D43DFF">
        <w:t>. As</w:t>
      </w:r>
      <w:r w:rsidR="008F3EE9">
        <w:t xml:space="preserve"> new testimonies were brought to public attention, victims and families sought the intervention of the judiciary.</w:t>
      </w:r>
    </w:p>
    <w:p w14:paraId="6D32CB06" w14:textId="77777777" w:rsidR="008F3EE9" w:rsidRDefault="008F3EE9"/>
    <w:p w14:paraId="02AFD5DA" w14:textId="2EBC6F42" w:rsidR="0095160D" w:rsidRDefault="0095160D" w:rsidP="0095160D">
      <w:pPr>
        <w:ind w:firstLine="720"/>
        <w:rPr>
          <w:rFonts w:ascii="Cambria" w:eastAsia="Times New Roman" w:hAnsi="Cambria" w:cs="Times New Roman"/>
        </w:rPr>
      </w:pPr>
      <w:r>
        <w:t>Information collected by the C</w:t>
      </w:r>
      <w:r w:rsidR="001A4EB4" w:rsidRPr="001A4EB4">
        <w:t>ommission was crucia</w:t>
      </w:r>
      <w:r w:rsidR="00FB5E18">
        <w:t>l in the trial of the military J</w:t>
      </w:r>
      <w:r w:rsidR="001A4EB4" w:rsidRPr="001A4EB4">
        <w:t>unta</w:t>
      </w:r>
      <w:r w:rsidR="008F3EE9">
        <w:t xml:space="preserve"> in 1985</w:t>
      </w:r>
      <w:r w:rsidR="001A4EB4" w:rsidRPr="001A4EB4">
        <w:t xml:space="preserve">, and five generals were eventually </w:t>
      </w:r>
      <w:r w:rsidR="001A4EB4" w:rsidRPr="00D43DFF">
        <w:t>imprisoned</w:t>
      </w:r>
      <w:r w:rsidR="008E3873" w:rsidRPr="00D43DFF">
        <w:t xml:space="preserve"> </w:t>
      </w:r>
      <w:r w:rsidR="00D43DFF">
        <w:t>(Nino, 81</w:t>
      </w:r>
      <w:r w:rsidR="008E3873" w:rsidRPr="00D43DFF">
        <w:t>)</w:t>
      </w:r>
      <w:r w:rsidR="001A4EB4" w:rsidRPr="00D43DFF">
        <w:t xml:space="preserve">. </w:t>
      </w:r>
      <w:r>
        <w:t xml:space="preserve">These trials were important because they fulfilled Alfonsin’s promise of holding military leaders accountable to human rights violations. </w:t>
      </w:r>
      <w:r w:rsidR="001A4EB4" w:rsidRPr="00D43DFF">
        <w:t xml:space="preserve">However, </w:t>
      </w:r>
      <w:r>
        <w:rPr>
          <w:rFonts w:ascii="Cambria" w:eastAsia="Times New Roman" w:hAnsi="Cambria" w:cs="Times New Roman"/>
          <w:shd w:val="clear" w:color="auto" w:fill="FFFFFF"/>
        </w:rPr>
        <w:t>t</w:t>
      </w:r>
      <w:r w:rsidR="006F17F4">
        <w:rPr>
          <w:rFonts w:ascii="Cambria" w:eastAsia="Times New Roman" w:hAnsi="Cambria" w:cs="Times New Roman"/>
          <w:shd w:val="clear" w:color="auto" w:fill="FFFFFF"/>
        </w:rPr>
        <w:t xml:space="preserve">he new administration was restricted by the threat of the military regaining control by force. While Alfonsin advocated for human rights investigations and prosecutions, he also pragmatically needed to placate military leaders. </w:t>
      </w:r>
      <w:r w:rsidRPr="00FB12D2">
        <w:rPr>
          <w:rFonts w:ascii="Cambria" w:eastAsia="Times New Roman" w:hAnsi="Cambria" w:cs="Times New Roman"/>
          <w:shd w:val="clear" w:color="auto" w:fill="FFFFFF"/>
        </w:rPr>
        <w:t>Lower military ranks began to agitate against the threat of prosecutions resulting in the Alfonsin government’s decision to close avenue</w:t>
      </w:r>
      <w:r>
        <w:rPr>
          <w:rFonts w:ascii="Cambria" w:eastAsia="Times New Roman" w:hAnsi="Cambria" w:cs="Times New Roman"/>
          <w:shd w:val="clear" w:color="auto" w:fill="FFFFFF"/>
        </w:rPr>
        <w:t xml:space="preserve">s of criminal accountability. </w:t>
      </w:r>
      <w:r w:rsidR="008F3EE9" w:rsidRPr="007D0CFC">
        <w:rPr>
          <w:rFonts w:ascii="Cambria" w:eastAsia="Times New Roman" w:hAnsi="Cambria" w:cs="Times New Roman"/>
        </w:rPr>
        <w:t xml:space="preserve">The president’s worst fears were realized with the 1987 “Easter Rebellion,” </w:t>
      </w:r>
      <w:r w:rsidR="008E3873">
        <w:rPr>
          <w:rFonts w:ascii="Cambria" w:eastAsia="Times New Roman" w:hAnsi="Cambria" w:cs="Times New Roman"/>
        </w:rPr>
        <w:t xml:space="preserve">when </w:t>
      </w:r>
      <w:r w:rsidR="008F3EE9" w:rsidRPr="007D0CFC">
        <w:rPr>
          <w:rFonts w:ascii="Cambria" w:eastAsia="Times New Roman" w:hAnsi="Cambria" w:cs="Times New Roman"/>
        </w:rPr>
        <w:t xml:space="preserve">the military responded to the arrest with the threat of rebellion. </w:t>
      </w:r>
      <w:r w:rsidR="008F3EE9">
        <w:rPr>
          <w:rFonts w:ascii="Cambria" w:eastAsia="Times New Roman" w:hAnsi="Cambria" w:cs="Times New Roman"/>
        </w:rPr>
        <w:t>Only negotiations between Alfonsi</w:t>
      </w:r>
      <w:r w:rsidR="008F3EE9" w:rsidRPr="007D0CFC">
        <w:rPr>
          <w:rFonts w:ascii="Cambria" w:eastAsia="Times New Roman" w:hAnsi="Cambria" w:cs="Times New Roman"/>
        </w:rPr>
        <w:t xml:space="preserve">n and the rebellion’s leaders </w:t>
      </w:r>
      <w:r w:rsidR="008F3EE9">
        <w:rPr>
          <w:rFonts w:ascii="Cambria" w:eastAsia="Times New Roman" w:hAnsi="Cambria" w:cs="Times New Roman"/>
        </w:rPr>
        <w:t xml:space="preserve">ended the </w:t>
      </w:r>
      <w:r w:rsidR="008E3873">
        <w:rPr>
          <w:rFonts w:ascii="Cambria" w:eastAsia="Times New Roman" w:hAnsi="Cambria" w:cs="Times New Roman"/>
        </w:rPr>
        <w:t xml:space="preserve">potentially detrimental </w:t>
      </w:r>
      <w:r w:rsidR="008F3EE9" w:rsidRPr="00034EEC">
        <w:rPr>
          <w:rFonts w:ascii="Cambria" w:eastAsia="Times New Roman" w:hAnsi="Cambria" w:cs="Times New Roman"/>
        </w:rPr>
        <w:t>conflict</w:t>
      </w:r>
      <w:r w:rsidR="008E3873" w:rsidRPr="00034EEC">
        <w:rPr>
          <w:rFonts w:ascii="Cambria" w:eastAsia="Times New Roman" w:hAnsi="Cambria" w:cs="Times New Roman"/>
        </w:rPr>
        <w:t xml:space="preserve"> </w:t>
      </w:r>
      <w:r w:rsidR="00034EEC" w:rsidRPr="00034EEC">
        <w:t>(Rosenberg, 135</w:t>
      </w:r>
      <w:r w:rsidR="008E3873" w:rsidRPr="00034EEC">
        <w:t>)</w:t>
      </w:r>
      <w:r w:rsidR="008F3EE9" w:rsidRPr="00034EEC">
        <w:rPr>
          <w:rFonts w:ascii="Cambria" w:eastAsia="Times New Roman" w:hAnsi="Cambria" w:cs="Times New Roman"/>
        </w:rPr>
        <w:t>. Alfonsin</w:t>
      </w:r>
      <w:r w:rsidR="008F3EE9" w:rsidRPr="007D0CFC">
        <w:rPr>
          <w:rFonts w:ascii="Cambria" w:eastAsia="Times New Roman" w:hAnsi="Cambria" w:cs="Times New Roman"/>
        </w:rPr>
        <w:t xml:space="preserve"> denied promising any sort of amnesty to the rebels during these private deliberations, but </w:t>
      </w:r>
      <w:r w:rsidR="008F3EE9">
        <w:rPr>
          <w:rFonts w:ascii="Cambria" w:eastAsia="Times New Roman" w:hAnsi="Cambria" w:cs="Times New Roman"/>
        </w:rPr>
        <w:t>a few months later Congress passed the Due Obedience law</w:t>
      </w:r>
      <w:r w:rsidR="008E3873">
        <w:rPr>
          <w:rFonts w:ascii="Cambria" w:eastAsia="Times New Roman" w:hAnsi="Cambria" w:cs="Times New Roman"/>
        </w:rPr>
        <w:t xml:space="preserve"> (Nino, 100)</w:t>
      </w:r>
      <w:r w:rsidR="008F3EE9">
        <w:rPr>
          <w:rFonts w:ascii="Cambria" w:eastAsia="Times New Roman" w:hAnsi="Cambria" w:cs="Times New Roman"/>
        </w:rPr>
        <w:t xml:space="preserve">. </w:t>
      </w:r>
      <w:r w:rsidR="008F3EE9" w:rsidRPr="007D0CFC">
        <w:rPr>
          <w:rFonts w:ascii="Cambria" w:eastAsia="Times New Roman" w:hAnsi="Cambria" w:cs="Times New Roman"/>
        </w:rPr>
        <w:t xml:space="preserve">Under this law, nearly all lower-ranking officers were pardoned for their involvement in dirty war crimes, with the justification that they were merely </w:t>
      </w:r>
      <w:r w:rsidR="000938D1">
        <w:rPr>
          <w:rFonts w:ascii="Cambria" w:eastAsia="Times New Roman" w:hAnsi="Cambria" w:cs="Times New Roman"/>
        </w:rPr>
        <w:t>“</w:t>
      </w:r>
      <w:r w:rsidR="008F3EE9" w:rsidRPr="007D0CFC">
        <w:rPr>
          <w:rFonts w:ascii="Cambria" w:eastAsia="Times New Roman" w:hAnsi="Cambria" w:cs="Times New Roman"/>
        </w:rPr>
        <w:t>following orders</w:t>
      </w:r>
      <w:r w:rsidR="000938D1">
        <w:rPr>
          <w:rFonts w:ascii="Cambria" w:eastAsia="Times New Roman" w:hAnsi="Cambria" w:cs="Times New Roman"/>
        </w:rPr>
        <w:t>”</w:t>
      </w:r>
      <w:r w:rsidR="008E3873">
        <w:rPr>
          <w:rFonts w:ascii="Cambria" w:eastAsia="Times New Roman" w:hAnsi="Cambria" w:cs="Times New Roman"/>
        </w:rPr>
        <w:t xml:space="preserve"> (Nino, 101)</w:t>
      </w:r>
      <w:r w:rsidR="008F3EE9" w:rsidRPr="007D0CFC">
        <w:rPr>
          <w:rFonts w:ascii="Cambria" w:eastAsia="Times New Roman" w:hAnsi="Cambria" w:cs="Times New Roman"/>
        </w:rPr>
        <w:t>.</w:t>
      </w:r>
      <w:r w:rsidR="003D303F">
        <w:rPr>
          <w:rFonts w:ascii="Cambria" w:eastAsia="Times New Roman" w:hAnsi="Cambria" w:cs="Times New Roman"/>
        </w:rPr>
        <w:t xml:space="preserve"> </w:t>
      </w:r>
    </w:p>
    <w:p w14:paraId="10745DAD" w14:textId="77777777" w:rsidR="0095160D" w:rsidRDefault="0095160D" w:rsidP="0095160D">
      <w:pPr>
        <w:ind w:firstLine="720"/>
        <w:rPr>
          <w:rFonts w:ascii="Cambria" w:eastAsia="Times New Roman" w:hAnsi="Cambria" w:cs="Times New Roman"/>
        </w:rPr>
      </w:pPr>
    </w:p>
    <w:p w14:paraId="4D6DA8CF" w14:textId="7D392EC0" w:rsidR="008F3EE9" w:rsidRPr="0095160D" w:rsidRDefault="003D303F" w:rsidP="0095160D">
      <w:pPr>
        <w:ind w:firstLine="720"/>
      </w:pPr>
      <w:r>
        <w:rPr>
          <w:rFonts w:ascii="Cambria" w:eastAsia="Times New Roman" w:hAnsi="Cambria" w:cs="Times New Roman"/>
        </w:rPr>
        <w:t>E</w:t>
      </w:r>
      <w:r w:rsidR="00043F20">
        <w:rPr>
          <w:rFonts w:ascii="Cambria" w:eastAsia="Times New Roman" w:hAnsi="Cambria" w:cs="Times New Roman"/>
        </w:rPr>
        <w:t>ven with this compromise Alfonsin’s actions during his presidency gave worth and legitimacy to the country’s institutions.</w:t>
      </w:r>
      <w:r w:rsidR="0095160D">
        <w:rPr>
          <w:rFonts w:ascii="Cambria" w:eastAsia="Times New Roman" w:hAnsi="Cambria" w:cs="Times New Roman"/>
        </w:rPr>
        <w:t xml:space="preserve"> By establishing CONADEP, he highlighted a national need for the truth. By placating certain military actors, he ensured that Argentina did not experience another military coup. By allowing the courts to follow their own procedures, he ensured that the executive branch did exert too much influence on the judiciary. </w:t>
      </w:r>
      <w:r w:rsidR="0095160D">
        <w:rPr>
          <w:rFonts w:ascii="Cambria" w:eastAsia="Times New Roman" w:hAnsi="Cambria" w:cs="Times New Roman"/>
          <w:shd w:val="clear" w:color="auto" w:fill="FFFFFF"/>
        </w:rPr>
        <w:t>E</w:t>
      </w:r>
      <w:r w:rsidR="0095160D">
        <w:t xml:space="preserve">arly attempts at trials as a form of justice were restricted to protect democracy, but </w:t>
      </w:r>
      <w:r w:rsidR="00FB5E18">
        <w:t>actions were taken to create an environment to foster justice</w:t>
      </w:r>
      <w:r w:rsidR="0095160D">
        <w:t>.</w:t>
      </w:r>
    </w:p>
    <w:p w14:paraId="5C747855" w14:textId="77777777" w:rsidR="00BF6275" w:rsidRPr="00FB12D2" w:rsidRDefault="00BF6275" w:rsidP="00DC01EC">
      <w:pPr>
        <w:rPr>
          <w:rFonts w:ascii="Cambria" w:hAnsi="Cambria"/>
          <w:b/>
        </w:rPr>
      </w:pPr>
    </w:p>
    <w:p w14:paraId="28589098" w14:textId="321C0BA2" w:rsidR="007D0CFC" w:rsidRDefault="008F3EE9" w:rsidP="008F3EE9">
      <w:pPr>
        <w:ind w:firstLine="720"/>
        <w:rPr>
          <w:rFonts w:ascii="Cambria" w:eastAsia="Times New Roman" w:hAnsi="Cambria" w:cs="Times New Roman"/>
          <w:shd w:val="clear" w:color="auto" w:fill="FFFFFF"/>
        </w:rPr>
      </w:pPr>
      <w:r w:rsidRPr="00FB12D2">
        <w:rPr>
          <w:rFonts w:ascii="Cambria" w:eastAsia="Times New Roman" w:hAnsi="Cambria" w:cs="Times New Roman"/>
          <w:shd w:val="clear" w:color="auto" w:fill="FFFFFF"/>
        </w:rPr>
        <w:t>A f</w:t>
      </w:r>
      <w:r w:rsidR="003D303F">
        <w:rPr>
          <w:rFonts w:ascii="Cambria" w:eastAsia="Times New Roman" w:hAnsi="Cambria" w:cs="Times New Roman"/>
          <w:shd w:val="clear" w:color="auto" w:fill="FFFFFF"/>
        </w:rPr>
        <w:t>ew years later, much of this progress seemed to be moving backwards</w:t>
      </w:r>
      <w:r>
        <w:rPr>
          <w:rFonts w:ascii="Cambria" w:eastAsia="Times New Roman" w:hAnsi="Cambria" w:cs="Times New Roman"/>
          <w:shd w:val="clear" w:color="auto" w:fill="FFFFFF"/>
        </w:rPr>
        <w:t xml:space="preserve">. </w:t>
      </w:r>
      <w:r w:rsidR="007D0CFC">
        <w:rPr>
          <w:rFonts w:ascii="Cambria" w:eastAsia="Times New Roman" w:hAnsi="Cambria" w:cs="Times New Roman"/>
          <w:shd w:val="clear" w:color="auto" w:fill="FFFFFF"/>
        </w:rPr>
        <w:t xml:space="preserve">Alfonsin fell from </w:t>
      </w:r>
      <w:r w:rsidR="007D0CFC" w:rsidRPr="007D0CFC">
        <w:rPr>
          <w:rFonts w:ascii="Cambria" w:eastAsia="Times New Roman" w:hAnsi="Cambria" w:cs="Times New Roman"/>
          <w:shd w:val="clear" w:color="auto" w:fill="FFFFFF"/>
        </w:rPr>
        <w:t xml:space="preserve">power and </w:t>
      </w:r>
      <w:r w:rsidR="007D0CFC">
        <w:rPr>
          <w:rFonts w:ascii="Cambria" w:eastAsia="Times New Roman" w:hAnsi="Cambria" w:cs="Times New Roman"/>
          <w:shd w:val="clear" w:color="auto" w:fill="FFFFFF"/>
        </w:rPr>
        <w:t xml:space="preserve">was replaced by </w:t>
      </w:r>
      <w:r>
        <w:rPr>
          <w:rFonts w:ascii="Cambria" w:eastAsia="Times New Roman" w:hAnsi="Cambria" w:cs="Times New Roman"/>
          <w:shd w:val="clear" w:color="auto" w:fill="FFFFFF"/>
        </w:rPr>
        <w:t xml:space="preserve">President </w:t>
      </w:r>
      <w:r w:rsidR="007D0CFC">
        <w:rPr>
          <w:rFonts w:ascii="Cambria" w:eastAsia="Times New Roman" w:hAnsi="Cambria" w:cs="Times New Roman"/>
          <w:shd w:val="clear" w:color="auto" w:fill="FFFFFF"/>
        </w:rPr>
        <w:t>Carlos Menem. Between</w:t>
      </w:r>
      <w:r w:rsidR="007D0CFC" w:rsidRPr="007D0CFC">
        <w:rPr>
          <w:rFonts w:ascii="Cambria" w:eastAsia="Times New Roman" w:hAnsi="Cambria" w:cs="Times New Roman"/>
          <w:shd w:val="clear" w:color="auto" w:fill="FFFFFF"/>
        </w:rPr>
        <w:t xml:space="preserve"> 1989 and 1990</w:t>
      </w:r>
      <w:r w:rsidR="007D0CFC">
        <w:rPr>
          <w:rFonts w:ascii="Cambria" w:eastAsia="Times New Roman" w:hAnsi="Cambria" w:cs="Times New Roman"/>
          <w:shd w:val="clear" w:color="auto" w:fill="FFFFFF"/>
        </w:rPr>
        <w:t xml:space="preserve"> </w:t>
      </w:r>
      <w:r w:rsidR="007D0CFC" w:rsidRPr="007D0CFC">
        <w:rPr>
          <w:rFonts w:ascii="Cambria" w:eastAsia="Times New Roman" w:hAnsi="Cambria" w:cs="Times New Roman"/>
          <w:shd w:val="clear" w:color="auto" w:fill="FFFFFF"/>
        </w:rPr>
        <w:t>Menem did huge damage to the cause of post-dirty war justice b</w:t>
      </w:r>
      <w:r w:rsidR="007D0CFC">
        <w:rPr>
          <w:rFonts w:ascii="Cambria" w:eastAsia="Times New Roman" w:hAnsi="Cambria" w:cs="Times New Roman"/>
          <w:shd w:val="clear" w:color="auto" w:fill="FFFFFF"/>
        </w:rPr>
        <w:t xml:space="preserve">y pardoning nearly every person </w:t>
      </w:r>
      <w:r w:rsidR="007D0CFC" w:rsidRPr="007D0CFC">
        <w:rPr>
          <w:rFonts w:ascii="Cambria" w:eastAsia="Times New Roman" w:hAnsi="Cambria" w:cs="Times New Roman"/>
          <w:shd w:val="clear" w:color="auto" w:fill="FFFFFF"/>
        </w:rPr>
        <w:t xml:space="preserve">who had been convicted of dirty war crimes, including </w:t>
      </w:r>
      <w:r>
        <w:rPr>
          <w:rFonts w:ascii="Cambria" w:eastAsia="Times New Roman" w:hAnsi="Cambria" w:cs="Times New Roman"/>
          <w:shd w:val="clear" w:color="auto" w:fill="FFFFFF"/>
        </w:rPr>
        <w:t xml:space="preserve">high-profile </w:t>
      </w:r>
      <w:r w:rsidR="007D0CFC" w:rsidRPr="007D0CFC">
        <w:rPr>
          <w:rFonts w:ascii="Cambria" w:eastAsia="Times New Roman" w:hAnsi="Cambria" w:cs="Times New Roman"/>
          <w:shd w:val="clear" w:color="auto" w:fill="FFFFFF"/>
        </w:rPr>
        <w:t>Junta leaders</w:t>
      </w:r>
      <w:r w:rsidR="008E3873">
        <w:rPr>
          <w:rFonts w:ascii="Cambria" w:eastAsia="Times New Roman" w:hAnsi="Cambria" w:cs="Times New Roman"/>
          <w:shd w:val="clear" w:color="auto" w:fill="FFFFFF"/>
        </w:rPr>
        <w:t xml:space="preserve"> </w:t>
      </w:r>
      <w:r w:rsidR="00034EEC" w:rsidRPr="00034EEC">
        <w:t>(Rosenberg, 137</w:t>
      </w:r>
      <w:r w:rsidR="008E3873" w:rsidRPr="00034EEC">
        <w:t>)</w:t>
      </w:r>
      <w:r w:rsidR="007D0CFC" w:rsidRPr="00034EEC">
        <w:rPr>
          <w:rFonts w:ascii="Cambria" w:eastAsia="Times New Roman" w:hAnsi="Cambria" w:cs="Times New Roman"/>
          <w:shd w:val="clear" w:color="auto" w:fill="FFFFFF"/>
        </w:rPr>
        <w:t>. Essentially</w:t>
      </w:r>
      <w:r w:rsidR="00FB5E18">
        <w:rPr>
          <w:rFonts w:ascii="Cambria" w:eastAsia="Times New Roman" w:hAnsi="Cambria" w:cs="Times New Roman"/>
          <w:shd w:val="clear" w:color="auto" w:fill="FFFFFF"/>
        </w:rPr>
        <w:t xml:space="preserve"> with these pardons</w:t>
      </w:r>
      <w:r w:rsidR="007D0CFC" w:rsidRPr="007D0CFC">
        <w:rPr>
          <w:rFonts w:ascii="Cambria" w:eastAsia="Times New Roman" w:hAnsi="Cambria" w:cs="Times New Roman"/>
          <w:shd w:val="clear" w:color="auto" w:fill="FFFFFF"/>
        </w:rPr>
        <w:t>, no one would face any significant punishment for the</w:t>
      </w:r>
      <w:r w:rsidR="007D0CFC">
        <w:rPr>
          <w:rFonts w:ascii="Cambria" w:eastAsia="Times New Roman" w:hAnsi="Cambria" w:cs="Times New Roman"/>
          <w:shd w:val="clear" w:color="auto" w:fill="FFFFFF"/>
        </w:rPr>
        <w:t xml:space="preserve"> </w:t>
      </w:r>
      <w:r w:rsidR="007D0CFC" w:rsidRPr="007D0CFC">
        <w:rPr>
          <w:rFonts w:ascii="Cambria" w:eastAsia="Times New Roman" w:hAnsi="Cambria" w:cs="Times New Roman"/>
          <w:shd w:val="clear" w:color="auto" w:fill="FFFFFF"/>
        </w:rPr>
        <w:t xml:space="preserve">state terrorism </w:t>
      </w:r>
      <w:r w:rsidR="008E3873">
        <w:rPr>
          <w:rFonts w:ascii="Cambria" w:eastAsia="Times New Roman" w:hAnsi="Cambria" w:cs="Times New Roman"/>
          <w:shd w:val="clear" w:color="auto" w:fill="FFFFFF"/>
        </w:rPr>
        <w:t>of the Dirty W</w:t>
      </w:r>
      <w:r w:rsidR="007D0CFC" w:rsidRPr="007D0CFC">
        <w:rPr>
          <w:rFonts w:ascii="Cambria" w:eastAsia="Times New Roman" w:hAnsi="Cambria" w:cs="Times New Roman"/>
          <w:shd w:val="clear" w:color="auto" w:fill="FFFFFF"/>
        </w:rPr>
        <w:t xml:space="preserve">ar. </w:t>
      </w:r>
      <w:r>
        <w:rPr>
          <w:rFonts w:ascii="Cambria" w:eastAsia="Times New Roman" w:hAnsi="Cambria" w:cs="Times New Roman"/>
          <w:shd w:val="clear" w:color="auto" w:fill="FFFFFF"/>
        </w:rPr>
        <w:t xml:space="preserve">President Menem defended the pardons, stating that Argentina needed to move towards reconciliation and national solidarity </w:t>
      </w:r>
      <w:r w:rsidRPr="00FB12D2">
        <w:rPr>
          <w:rFonts w:ascii="Cambria" w:hAnsi="Cambria"/>
        </w:rPr>
        <w:t>(Roht-Arriaza, 98)</w:t>
      </w:r>
      <w:r>
        <w:rPr>
          <w:rFonts w:ascii="Cambria" w:eastAsia="Times New Roman" w:hAnsi="Cambria" w:cs="Times New Roman"/>
          <w:shd w:val="clear" w:color="auto" w:fill="FFFFFF"/>
        </w:rPr>
        <w:t xml:space="preserve">. </w:t>
      </w:r>
      <w:r w:rsidR="007D0CFC" w:rsidRPr="007D0CFC">
        <w:rPr>
          <w:rFonts w:ascii="Cambria" w:eastAsia="Times New Roman" w:hAnsi="Cambria" w:cs="Times New Roman"/>
          <w:shd w:val="clear" w:color="auto" w:fill="FFFFFF"/>
        </w:rPr>
        <w:t>In the</w:t>
      </w:r>
      <w:r w:rsidR="007D0CFC">
        <w:rPr>
          <w:rFonts w:ascii="Cambria" w:eastAsia="Times New Roman" w:hAnsi="Cambria" w:cs="Times New Roman"/>
          <w:shd w:val="clear" w:color="auto" w:fill="FFFFFF"/>
        </w:rPr>
        <w:t xml:space="preserve"> </w:t>
      </w:r>
      <w:r w:rsidR="007D0CFC" w:rsidRPr="007D0CFC">
        <w:rPr>
          <w:rFonts w:ascii="Cambria" w:eastAsia="Times New Roman" w:hAnsi="Cambria" w:cs="Times New Roman"/>
          <w:shd w:val="clear" w:color="auto" w:fill="FFFFFF"/>
        </w:rPr>
        <w:t>eyes of many</w:t>
      </w:r>
      <w:r w:rsidR="007D0CFC">
        <w:rPr>
          <w:rFonts w:ascii="Cambria" w:eastAsia="Times New Roman" w:hAnsi="Cambria" w:cs="Times New Roman"/>
          <w:shd w:val="clear" w:color="auto" w:fill="FFFFFF"/>
        </w:rPr>
        <w:t>, especially those active in civil society</w:t>
      </w:r>
      <w:r w:rsidR="007D0CFC" w:rsidRPr="007D0CFC">
        <w:rPr>
          <w:rFonts w:ascii="Cambria" w:eastAsia="Times New Roman" w:hAnsi="Cambria" w:cs="Times New Roman"/>
          <w:shd w:val="clear" w:color="auto" w:fill="FFFFFF"/>
        </w:rPr>
        <w:t xml:space="preserve">, </w:t>
      </w:r>
      <w:r w:rsidR="00FB5E18">
        <w:rPr>
          <w:rFonts w:ascii="Cambria" w:eastAsia="Times New Roman" w:hAnsi="Cambria" w:cs="Times New Roman"/>
          <w:shd w:val="clear" w:color="auto" w:fill="FFFFFF"/>
        </w:rPr>
        <w:t xml:space="preserve">Argentine attempts at </w:t>
      </w:r>
      <w:r w:rsidR="007D0CFC" w:rsidRPr="007D0CFC">
        <w:rPr>
          <w:rFonts w:ascii="Cambria" w:eastAsia="Times New Roman" w:hAnsi="Cambria" w:cs="Times New Roman"/>
          <w:shd w:val="clear" w:color="auto" w:fill="FFFFFF"/>
        </w:rPr>
        <w:t>justice had failed.</w:t>
      </w:r>
    </w:p>
    <w:p w14:paraId="2AF0F8D3" w14:textId="77777777" w:rsidR="00EA479C" w:rsidRDefault="00EA479C" w:rsidP="00DC01EC">
      <w:pPr>
        <w:rPr>
          <w:rFonts w:ascii="Cambria" w:hAnsi="Cambria"/>
        </w:rPr>
      </w:pPr>
    </w:p>
    <w:p w14:paraId="020EFB23" w14:textId="25741292" w:rsidR="00352FE1" w:rsidRPr="00043F20" w:rsidRDefault="00043F20" w:rsidP="00043F20">
      <w:pPr>
        <w:ind w:firstLine="720"/>
        <w:rPr>
          <w:rFonts w:ascii="Cambria" w:hAnsi="Cambria"/>
        </w:rPr>
      </w:pPr>
      <w:r>
        <w:rPr>
          <w:rFonts w:ascii="Cambria" w:hAnsi="Cambria"/>
        </w:rPr>
        <w:t xml:space="preserve">While Menem’s pardons did not help Argentinian justice move forward, other foundations of justice were being laid throughout his </w:t>
      </w:r>
      <w:r w:rsidR="00FB5E18">
        <w:rPr>
          <w:rFonts w:ascii="Cambria" w:hAnsi="Cambria"/>
        </w:rPr>
        <w:t xml:space="preserve">time in office </w:t>
      </w:r>
      <w:r>
        <w:rPr>
          <w:rFonts w:ascii="Cambria" w:hAnsi="Cambria"/>
        </w:rPr>
        <w:t xml:space="preserve">by other </w:t>
      </w:r>
      <w:r w:rsidR="00FB5E18">
        <w:rPr>
          <w:rFonts w:ascii="Cambria" w:hAnsi="Cambria"/>
        </w:rPr>
        <w:t xml:space="preserve">government </w:t>
      </w:r>
      <w:r>
        <w:rPr>
          <w:rFonts w:ascii="Cambria" w:hAnsi="Cambria"/>
        </w:rPr>
        <w:t xml:space="preserve">institutions. During his presidency, democratic processes continued to develop </w:t>
      </w:r>
      <w:r w:rsidR="00FB5E18">
        <w:rPr>
          <w:rFonts w:ascii="Cambria" w:hAnsi="Cambria"/>
        </w:rPr>
        <w:t xml:space="preserve">through the creation of new </w:t>
      </w:r>
      <w:r>
        <w:rPr>
          <w:rFonts w:ascii="Cambria" w:hAnsi="Cambria"/>
        </w:rPr>
        <w:t xml:space="preserve">legal precedents. </w:t>
      </w:r>
      <w:r w:rsidR="000938D1" w:rsidRPr="000938D1">
        <w:rPr>
          <w:rFonts w:ascii="Cambria" w:eastAsia="Times New Roman" w:hAnsi="Cambria" w:cs="Times New Roman"/>
        </w:rPr>
        <w:t>In 1994, Argentina reformed its constitution to enhance democracy and to raise international treaties ratified by the Congress to the status of constitutional law</w:t>
      </w:r>
      <w:r w:rsidR="00352FE1">
        <w:rPr>
          <w:rFonts w:ascii="Cambria" w:eastAsia="Times New Roman" w:hAnsi="Cambria" w:cs="Times New Roman"/>
        </w:rPr>
        <w:t xml:space="preserve"> </w:t>
      </w:r>
      <w:r w:rsidR="00352FE1">
        <w:t>(</w:t>
      </w:r>
      <w:r w:rsidR="00352FE1" w:rsidRPr="00352FE1">
        <w:rPr>
          <w:rFonts w:ascii="Cambria" w:hAnsi="Cambria"/>
        </w:rPr>
        <w:t>Roht-Arriaza</w:t>
      </w:r>
      <w:r w:rsidR="00352FE1">
        <w:t>, 99)</w:t>
      </w:r>
      <w:r w:rsidR="000938D1" w:rsidRPr="000938D1">
        <w:rPr>
          <w:rFonts w:ascii="Cambria" w:eastAsia="Times New Roman" w:hAnsi="Cambria" w:cs="Times New Roman"/>
        </w:rPr>
        <w:t xml:space="preserve">. </w:t>
      </w:r>
      <w:r w:rsidR="00352FE1">
        <w:rPr>
          <w:rFonts w:ascii="Cambria" w:eastAsia="Times New Roman" w:hAnsi="Cambria" w:cs="Times New Roman"/>
        </w:rPr>
        <w:t xml:space="preserve">This meant that international human rights treaties would be prioritized over national practices (Notes, 3/1/18). </w:t>
      </w:r>
      <w:r w:rsidR="000938D1" w:rsidRPr="000938D1">
        <w:rPr>
          <w:rFonts w:ascii="Cambria" w:eastAsia="Times New Roman" w:hAnsi="Cambria" w:cs="Times New Roman"/>
        </w:rPr>
        <w:t xml:space="preserve">The reformed </w:t>
      </w:r>
      <w:r w:rsidR="00352FE1">
        <w:rPr>
          <w:rFonts w:ascii="Cambria" w:eastAsia="Times New Roman" w:hAnsi="Cambria" w:cs="Times New Roman"/>
        </w:rPr>
        <w:t>constitution obligated</w:t>
      </w:r>
      <w:r w:rsidR="000938D1" w:rsidRPr="000938D1">
        <w:rPr>
          <w:rFonts w:ascii="Cambria" w:eastAsia="Times New Roman" w:hAnsi="Cambria" w:cs="Times New Roman"/>
        </w:rPr>
        <w:t xml:space="preserve"> the st</w:t>
      </w:r>
      <w:r w:rsidR="00352FE1">
        <w:rPr>
          <w:rFonts w:ascii="Cambria" w:eastAsia="Times New Roman" w:hAnsi="Cambria" w:cs="Times New Roman"/>
        </w:rPr>
        <w:t>ate to adopt measures to ensure</w:t>
      </w:r>
      <w:r w:rsidR="000938D1" w:rsidRPr="000938D1">
        <w:rPr>
          <w:rFonts w:ascii="Cambria" w:eastAsia="Times New Roman" w:hAnsi="Cambria" w:cs="Times New Roman"/>
        </w:rPr>
        <w:t xml:space="preserve"> human rights. </w:t>
      </w:r>
      <w:r w:rsidR="000938D1" w:rsidRPr="000938D1">
        <w:rPr>
          <w:rFonts w:ascii="Cambria" w:hAnsi="Cambria"/>
        </w:rPr>
        <w:t>As a result</w:t>
      </w:r>
      <w:r w:rsidR="00352FE1">
        <w:rPr>
          <w:rFonts w:ascii="Cambria" w:hAnsi="Cambria"/>
        </w:rPr>
        <w:t>,</w:t>
      </w:r>
      <w:r w:rsidR="000938D1" w:rsidRPr="000938D1">
        <w:rPr>
          <w:rFonts w:ascii="Cambria" w:hAnsi="Cambria"/>
        </w:rPr>
        <w:t xml:space="preserve"> the chief international legal instruments for the protection of human rights </w:t>
      </w:r>
      <w:r w:rsidR="008E3873">
        <w:rPr>
          <w:rFonts w:ascii="Cambria" w:hAnsi="Cambria"/>
        </w:rPr>
        <w:t>received</w:t>
      </w:r>
      <w:r w:rsidR="000938D1" w:rsidRPr="000938D1">
        <w:rPr>
          <w:rFonts w:ascii="Cambria" w:hAnsi="Cambria"/>
        </w:rPr>
        <w:t xml:space="preserve"> constitutional status, </w:t>
      </w:r>
      <w:r w:rsidR="008E3873">
        <w:rPr>
          <w:rFonts w:ascii="Cambria" w:hAnsi="Cambria"/>
        </w:rPr>
        <w:t>which allowed</w:t>
      </w:r>
      <w:r w:rsidR="000938D1" w:rsidRPr="000938D1">
        <w:rPr>
          <w:rFonts w:ascii="Cambria" w:hAnsi="Cambria"/>
        </w:rPr>
        <w:t xml:space="preserve"> Argentinian judges to </w:t>
      </w:r>
      <w:r w:rsidR="008E3873">
        <w:rPr>
          <w:rFonts w:ascii="Cambria" w:hAnsi="Cambria"/>
        </w:rPr>
        <w:t>learn about international law</w:t>
      </w:r>
      <w:r w:rsidR="00352FE1">
        <w:rPr>
          <w:rFonts w:ascii="Cambria" w:hAnsi="Cambria"/>
        </w:rPr>
        <w:t xml:space="preserve"> and apply it to </w:t>
      </w:r>
      <w:r w:rsidR="008E3873">
        <w:rPr>
          <w:rFonts w:ascii="Cambria" w:hAnsi="Cambria"/>
        </w:rPr>
        <w:t xml:space="preserve">the </w:t>
      </w:r>
      <w:r w:rsidR="00352FE1">
        <w:rPr>
          <w:rFonts w:ascii="Cambria" w:hAnsi="Cambria"/>
        </w:rPr>
        <w:t>national courts</w:t>
      </w:r>
      <w:r w:rsidR="000938D1" w:rsidRPr="000938D1">
        <w:rPr>
          <w:rFonts w:ascii="Cambria" w:hAnsi="Cambria"/>
        </w:rPr>
        <w:t xml:space="preserve">. </w:t>
      </w:r>
      <w:r w:rsidR="00352FE1" w:rsidRPr="000938D1">
        <w:rPr>
          <w:rFonts w:ascii="Cambria" w:hAnsi="Cambria"/>
        </w:rPr>
        <w:t xml:space="preserve">Argentina </w:t>
      </w:r>
      <w:r w:rsidR="00352FE1">
        <w:rPr>
          <w:rFonts w:ascii="Cambria" w:hAnsi="Cambria"/>
        </w:rPr>
        <w:t xml:space="preserve">also </w:t>
      </w:r>
      <w:r w:rsidR="00352FE1" w:rsidRPr="000938D1">
        <w:rPr>
          <w:rFonts w:ascii="Cambria" w:hAnsi="Cambria"/>
        </w:rPr>
        <w:t xml:space="preserve">adopted the 1968 Convention on the Non Applicability of the Statute of Limitations to War Crimes and Crimes Against Humanity and, shortly after this, the 1994 Convention on Enforced </w:t>
      </w:r>
      <w:r w:rsidR="00352FE1" w:rsidRPr="00034EEC">
        <w:rPr>
          <w:rFonts w:ascii="Cambria" w:hAnsi="Cambria"/>
        </w:rPr>
        <w:t>Disappearances</w:t>
      </w:r>
      <w:r w:rsidR="00355732" w:rsidRPr="00034EEC">
        <w:rPr>
          <w:rFonts w:ascii="Cambria" w:hAnsi="Cambria"/>
        </w:rPr>
        <w:t xml:space="preserve"> </w:t>
      </w:r>
      <w:r w:rsidR="00034EEC" w:rsidRPr="00034EEC">
        <w:t>(Roht-Arriaza, 99</w:t>
      </w:r>
      <w:r w:rsidR="00355732" w:rsidRPr="00034EEC">
        <w:t>)</w:t>
      </w:r>
      <w:r w:rsidR="00352FE1" w:rsidRPr="00034EEC">
        <w:rPr>
          <w:rFonts w:ascii="Cambria" w:hAnsi="Cambria"/>
        </w:rPr>
        <w:t xml:space="preserve">. </w:t>
      </w:r>
      <w:r w:rsidR="00352FE1" w:rsidRPr="00034EEC">
        <w:t>Adopting</w:t>
      </w:r>
      <w:r w:rsidR="00352FE1">
        <w:t xml:space="preserve"> these constitutional reforms reinforced Argentina’s commitment to transitioning into an internationally accepted democracy. </w:t>
      </w:r>
    </w:p>
    <w:p w14:paraId="0B7D8A26" w14:textId="77777777" w:rsidR="00352FE1" w:rsidRDefault="00352FE1" w:rsidP="000938D1">
      <w:pPr>
        <w:ind w:firstLine="720"/>
        <w:rPr>
          <w:rFonts w:ascii="Cambria" w:hAnsi="Cambria"/>
        </w:rPr>
      </w:pPr>
    </w:p>
    <w:p w14:paraId="301FA071" w14:textId="751D84FD" w:rsidR="00352FE1" w:rsidRDefault="000938D1" w:rsidP="00352FE1">
      <w:pPr>
        <w:ind w:firstLine="720"/>
        <w:rPr>
          <w:rFonts w:ascii="Cambria" w:hAnsi="Cambria"/>
        </w:rPr>
      </w:pPr>
      <w:r w:rsidRPr="000938D1">
        <w:rPr>
          <w:rFonts w:ascii="Cambria" w:hAnsi="Cambria"/>
        </w:rPr>
        <w:t xml:space="preserve">One year later Argentina was rocked by the public confession of former naval Captain Adolfo Scilingo regarding his involvement in ‘death </w:t>
      </w:r>
      <w:r w:rsidRPr="00034EEC">
        <w:rPr>
          <w:rFonts w:ascii="Cambria" w:hAnsi="Cambria"/>
        </w:rPr>
        <w:t>flights’</w:t>
      </w:r>
      <w:r w:rsidR="00355732" w:rsidRPr="00034EEC">
        <w:rPr>
          <w:rFonts w:ascii="Cambria" w:hAnsi="Cambria"/>
        </w:rPr>
        <w:t xml:space="preserve"> </w:t>
      </w:r>
      <w:r w:rsidR="00034EEC" w:rsidRPr="00034EEC">
        <w:t>(Roht-Arriaza, 97</w:t>
      </w:r>
      <w:r w:rsidR="00355732" w:rsidRPr="00034EEC">
        <w:t>)</w:t>
      </w:r>
      <w:r w:rsidRPr="00034EEC">
        <w:rPr>
          <w:rFonts w:ascii="Cambria" w:hAnsi="Cambria"/>
        </w:rPr>
        <w:t xml:space="preserve">. </w:t>
      </w:r>
      <w:r w:rsidR="00352FE1" w:rsidRPr="00034EEC">
        <w:rPr>
          <w:rFonts w:ascii="Cambria" w:hAnsi="Cambria"/>
        </w:rPr>
        <w:t>This revelation was groundbreaking because it was the first time an Argentine</w:t>
      </w:r>
      <w:r w:rsidR="00352FE1">
        <w:rPr>
          <w:rFonts w:ascii="Cambria" w:hAnsi="Cambria"/>
        </w:rPr>
        <w:t xml:space="preserve"> military officer took responsibility for his crimes. This confession paved the way to legitimizing the cat</w:t>
      </w:r>
      <w:r w:rsidR="00043F20">
        <w:rPr>
          <w:rFonts w:ascii="Cambria" w:hAnsi="Cambria"/>
        </w:rPr>
        <w:t>egory of the “disappeared.” This</w:t>
      </w:r>
      <w:r w:rsidR="00352FE1">
        <w:rPr>
          <w:rFonts w:ascii="Cambria" w:hAnsi="Cambria"/>
        </w:rPr>
        <w:t xml:space="preserve"> </w:t>
      </w:r>
      <w:r w:rsidR="00043F20">
        <w:rPr>
          <w:rFonts w:ascii="Cambria" w:hAnsi="Cambria"/>
        </w:rPr>
        <w:t xml:space="preserve">created </w:t>
      </w:r>
      <w:r w:rsidR="00352FE1">
        <w:rPr>
          <w:rFonts w:ascii="Cambria" w:hAnsi="Cambria"/>
        </w:rPr>
        <w:t>legal groundwork that disappeared cases were not affected by any statute of limita</w:t>
      </w:r>
      <w:r w:rsidR="00FB5E18">
        <w:rPr>
          <w:rFonts w:ascii="Cambria" w:hAnsi="Cambria"/>
        </w:rPr>
        <w:t xml:space="preserve">tions; </w:t>
      </w:r>
      <w:r w:rsidR="00043F20">
        <w:rPr>
          <w:rFonts w:ascii="Cambria" w:hAnsi="Cambria"/>
        </w:rPr>
        <w:t>technically the</w:t>
      </w:r>
      <w:r w:rsidR="00352FE1">
        <w:rPr>
          <w:rFonts w:ascii="Cambria" w:hAnsi="Cambria"/>
        </w:rPr>
        <w:t xml:space="preserve"> cases were ongoing (Notes, 3/1/18).</w:t>
      </w:r>
      <w:r w:rsidR="003D303F">
        <w:rPr>
          <w:rFonts w:ascii="Cambria" w:hAnsi="Cambria"/>
        </w:rPr>
        <w:t xml:space="preserve"> </w:t>
      </w:r>
    </w:p>
    <w:p w14:paraId="34B395E1" w14:textId="77777777" w:rsidR="006600D1" w:rsidRPr="006F17F4" w:rsidRDefault="006600D1" w:rsidP="000938D1">
      <w:pPr>
        <w:rPr>
          <w:rFonts w:ascii="Cambria" w:hAnsi="Cambria"/>
        </w:rPr>
      </w:pPr>
    </w:p>
    <w:p w14:paraId="0878AD4C" w14:textId="25107D7D" w:rsidR="007201F2" w:rsidRDefault="003D303F" w:rsidP="00A0733B">
      <w:pPr>
        <w:ind w:firstLine="720"/>
        <w:rPr>
          <w:rFonts w:ascii="Cambria" w:eastAsia="Times New Roman" w:hAnsi="Cambria" w:cs="Times New Roman"/>
          <w:color w:val="000000"/>
          <w:shd w:val="clear" w:color="auto" w:fill="FFFFFF"/>
        </w:rPr>
      </w:pPr>
      <w:r>
        <w:rPr>
          <w:rFonts w:ascii="Cambria" w:hAnsi="Cambria"/>
        </w:rPr>
        <w:t>These institutional changes created an environ</w:t>
      </w:r>
      <w:r w:rsidR="00A0733B">
        <w:rPr>
          <w:rFonts w:ascii="Cambria" w:hAnsi="Cambria"/>
        </w:rPr>
        <w:t>ment that fostered Argentina’s truth t</w:t>
      </w:r>
      <w:r>
        <w:rPr>
          <w:rFonts w:ascii="Cambria" w:hAnsi="Cambria"/>
        </w:rPr>
        <w:t xml:space="preserve">rials. </w:t>
      </w:r>
      <w:r w:rsidR="00FD7057" w:rsidRPr="00FB12D2">
        <w:rPr>
          <w:rFonts w:ascii="Cambria" w:hAnsi="Cambria"/>
        </w:rPr>
        <w:t>By 1998</w:t>
      </w:r>
      <w:r w:rsidR="00355732">
        <w:rPr>
          <w:rFonts w:ascii="Cambria" w:hAnsi="Cambria"/>
        </w:rPr>
        <w:t>,</w:t>
      </w:r>
      <w:r w:rsidR="00FD7057" w:rsidRPr="00FB12D2">
        <w:rPr>
          <w:rFonts w:ascii="Cambria" w:hAnsi="Cambria"/>
        </w:rPr>
        <w:t xml:space="preserve"> neither Menem nor the military held </w:t>
      </w:r>
      <w:r w:rsidR="00355732">
        <w:rPr>
          <w:rFonts w:ascii="Cambria" w:hAnsi="Cambria"/>
        </w:rPr>
        <w:t>the same power they did before</w:t>
      </w:r>
      <w:r>
        <w:rPr>
          <w:rFonts w:ascii="Cambria" w:hAnsi="Cambria"/>
        </w:rPr>
        <w:t xml:space="preserve"> and despite Menem’s efforts to move past the Dirty War, the </w:t>
      </w:r>
      <w:r w:rsidR="00355732">
        <w:rPr>
          <w:rFonts w:ascii="Cambria" w:hAnsi="Cambria"/>
        </w:rPr>
        <w:t xml:space="preserve">pressing </w:t>
      </w:r>
      <w:r>
        <w:rPr>
          <w:rFonts w:ascii="Cambria" w:hAnsi="Cambria"/>
        </w:rPr>
        <w:t>issue of the “disappeared” remained. Famili</w:t>
      </w:r>
      <w:r w:rsidR="00355732">
        <w:rPr>
          <w:rFonts w:ascii="Cambria" w:hAnsi="Cambria"/>
        </w:rPr>
        <w:t>es craved any knowledge on the fates of their</w:t>
      </w:r>
      <w:r>
        <w:rPr>
          <w:rFonts w:ascii="Cambria" w:hAnsi="Cambria"/>
        </w:rPr>
        <w:t xml:space="preserve"> missing</w:t>
      </w:r>
      <w:r w:rsidR="00355732">
        <w:rPr>
          <w:rFonts w:ascii="Cambria" w:hAnsi="Cambria"/>
        </w:rPr>
        <w:t xml:space="preserve"> relatives</w:t>
      </w:r>
      <w:r>
        <w:rPr>
          <w:rFonts w:ascii="Cambria" w:hAnsi="Cambria"/>
        </w:rPr>
        <w:t xml:space="preserve">, and persistently appealed for government investigations. </w:t>
      </w:r>
      <w:r w:rsidR="007201F2">
        <w:rPr>
          <w:rFonts w:ascii="Cambria" w:eastAsia="Times New Roman" w:hAnsi="Cambria" w:cs="Times New Roman"/>
          <w:color w:val="000000"/>
          <w:shd w:val="clear" w:color="auto" w:fill="FFFFFF"/>
        </w:rPr>
        <w:t>I</w:t>
      </w:r>
      <w:r>
        <w:rPr>
          <w:rFonts w:ascii="Cambria" w:eastAsia="Times New Roman" w:hAnsi="Cambria" w:cs="Times New Roman"/>
          <w:color w:val="000000"/>
          <w:shd w:val="clear" w:color="auto" w:fill="FFFFFF"/>
        </w:rPr>
        <w:t xml:space="preserve">n </w:t>
      </w:r>
      <w:r w:rsidRPr="00192EAC">
        <w:rPr>
          <w:rFonts w:ascii="Cambria" w:eastAsia="Times New Roman" w:hAnsi="Cambria" w:cs="Times New Roman"/>
          <w:color w:val="000000"/>
          <w:shd w:val="clear" w:color="auto" w:fill="FFFFFF"/>
        </w:rPr>
        <w:t xml:space="preserve">1998, </w:t>
      </w:r>
      <w:r w:rsidR="00FB5E18">
        <w:rPr>
          <w:rFonts w:ascii="Cambria" w:eastAsia="Times New Roman" w:hAnsi="Cambria" w:cs="Times New Roman"/>
          <w:color w:val="000000"/>
          <w:shd w:val="clear" w:color="auto" w:fill="FFFFFF"/>
        </w:rPr>
        <w:t>an Argentinian national lodged a complaint to</w:t>
      </w:r>
      <w:r w:rsidRPr="00192EAC">
        <w:rPr>
          <w:rFonts w:ascii="Cambria" w:eastAsia="Times New Roman" w:hAnsi="Cambria" w:cs="Times New Roman"/>
          <w:color w:val="000000"/>
          <w:shd w:val="clear" w:color="auto" w:fill="FFFFFF"/>
        </w:rPr>
        <w:t xml:space="preserve"> the Inter-American Commission on Human </w:t>
      </w:r>
      <w:r w:rsidRPr="00034EEC">
        <w:rPr>
          <w:rFonts w:ascii="Cambria" w:eastAsia="Times New Roman" w:hAnsi="Cambria" w:cs="Times New Roman"/>
          <w:color w:val="000000"/>
          <w:shd w:val="clear" w:color="auto" w:fill="FFFFFF"/>
        </w:rPr>
        <w:t xml:space="preserve">Rights </w:t>
      </w:r>
      <w:r w:rsidR="00034EEC" w:rsidRPr="00034EEC">
        <w:t>(Roht-Arriaza, 102)</w:t>
      </w:r>
      <w:r w:rsidRPr="00034EEC">
        <w:rPr>
          <w:rFonts w:ascii="Cambria" w:eastAsia="Times New Roman" w:hAnsi="Cambria" w:cs="Times New Roman"/>
          <w:color w:val="000000"/>
          <w:shd w:val="clear" w:color="auto" w:fill="FFFFFF"/>
        </w:rPr>
        <w:t>. In</w:t>
      </w:r>
      <w:r>
        <w:rPr>
          <w:rFonts w:ascii="Cambria" w:eastAsia="Times New Roman" w:hAnsi="Cambria" w:cs="Times New Roman"/>
          <w:color w:val="000000"/>
          <w:shd w:val="clear" w:color="auto" w:fill="FFFFFF"/>
        </w:rPr>
        <w:t xml:space="preserve"> 1999, the Commission brokered a settlement</w:t>
      </w:r>
      <w:r w:rsidRPr="00192EAC">
        <w:rPr>
          <w:rFonts w:ascii="Cambria" w:eastAsia="Times New Roman" w:hAnsi="Cambria" w:cs="Times New Roman"/>
          <w:color w:val="000000"/>
          <w:shd w:val="clear" w:color="auto" w:fill="FFFFFF"/>
        </w:rPr>
        <w:t xml:space="preserve"> </w:t>
      </w:r>
      <w:r>
        <w:rPr>
          <w:rFonts w:ascii="Cambria" w:eastAsia="Times New Roman" w:hAnsi="Cambria" w:cs="Times New Roman"/>
          <w:color w:val="000000"/>
          <w:shd w:val="clear" w:color="auto" w:fill="FFFFFF"/>
        </w:rPr>
        <w:t xml:space="preserve">where Argentina </w:t>
      </w:r>
      <w:r w:rsidRPr="00192EAC">
        <w:rPr>
          <w:rFonts w:ascii="Cambria" w:eastAsia="Times New Roman" w:hAnsi="Cambria" w:cs="Times New Roman"/>
          <w:color w:val="000000"/>
          <w:shd w:val="clear" w:color="auto" w:fill="FFFFFF"/>
        </w:rPr>
        <w:t xml:space="preserve">agreed to guarantee the </w:t>
      </w:r>
      <w:r w:rsidR="004C0D03">
        <w:rPr>
          <w:rFonts w:ascii="Cambria" w:eastAsia="Times New Roman" w:hAnsi="Cambria" w:cs="Times New Roman"/>
          <w:color w:val="000000"/>
          <w:shd w:val="clear" w:color="auto" w:fill="FFFFFF"/>
        </w:rPr>
        <w:t>“</w:t>
      </w:r>
      <w:r w:rsidRPr="00192EAC">
        <w:rPr>
          <w:rFonts w:ascii="Cambria" w:eastAsia="Times New Roman" w:hAnsi="Cambria" w:cs="Times New Roman"/>
          <w:color w:val="000000"/>
          <w:shd w:val="clear" w:color="auto" w:fill="FFFFFF"/>
        </w:rPr>
        <w:t>right to truth</w:t>
      </w:r>
      <w:r w:rsidR="004C0D03">
        <w:rPr>
          <w:rFonts w:ascii="Cambria" w:eastAsia="Times New Roman" w:hAnsi="Cambria" w:cs="Times New Roman"/>
          <w:color w:val="000000"/>
          <w:shd w:val="clear" w:color="auto" w:fill="FFFFFF"/>
        </w:rPr>
        <w:t>”</w:t>
      </w:r>
      <w:r w:rsidRPr="00192EAC">
        <w:rPr>
          <w:rFonts w:ascii="Cambria" w:eastAsia="Times New Roman" w:hAnsi="Cambria" w:cs="Times New Roman"/>
          <w:color w:val="000000"/>
          <w:shd w:val="clear" w:color="auto" w:fill="FFFFFF"/>
        </w:rPr>
        <w:t xml:space="preserve"> which </w:t>
      </w:r>
      <w:r w:rsidR="004C0D03">
        <w:rPr>
          <w:rFonts w:ascii="Cambria" w:eastAsia="Times New Roman" w:hAnsi="Cambria" w:cs="Times New Roman"/>
          <w:color w:val="000000"/>
          <w:shd w:val="clear" w:color="auto" w:fill="FFFFFF"/>
        </w:rPr>
        <w:t xml:space="preserve">meant using government resources to obtain information on the fates of the “disappeared”. </w:t>
      </w:r>
      <w:r>
        <w:rPr>
          <w:rFonts w:ascii="Cambria" w:eastAsia="Times New Roman" w:hAnsi="Cambria" w:cs="Times New Roman"/>
          <w:color w:val="000000"/>
          <w:shd w:val="clear" w:color="auto" w:fill="FFFFFF"/>
        </w:rPr>
        <w:t xml:space="preserve">The agreement </w:t>
      </w:r>
      <w:r w:rsidRPr="00192EAC">
        <w:rPr>
          <w:rFonts w:ascii="Cambria" w:eastAsia="Times New Roman" w:hAnsi="Cambria" w:cs="Times New Roman"/>
          <w:color w:val="000000"/>
          <w:shd w:val="clear" w:color="auto" w:fill="FFFFFF"/>
        </w:rPr>
        <w:t xml:space="preserve">made it an official </w:t>
      </w:r>
      <w:r w:rsidRPr="00034EEC">
        <w:rPr>
          <w:rFonts w:ascii="Cambria" w:eastAsia="Times New Roman" w:hAnsi="Cambria" w:cs="Times New Roman"/>
          <w:color w:val="000000"/>
          <w:shd w:val="clear" w:color="auto" w:fill="FFFFFF"/>
        </w:rPr>
        <w:t xml:space="preserve">obligation of the state to continue judicial investigations </w:t>
      </w:r>
      <w:r w:rsidR="00034EEC" w:rsidRPr="00034EEC">
        <w:rPr>
          <w:rFonts w:ascii="Cambria" w:eastAsia="Times New Roman" w:hAnsi="Cambria" w:cs="Times New Roman"/>
          <w:color w:val="000000"/>
          <w:shd w:val="clear" w:color="auto" w:fill="FFFFFF"/>
        </w:rPr>
        <w:t>of the "disappeared</w:t>
      </w:r>
      <w:r w:rsidRPr="00034EEC">
        <w:rPr>
          <w:rFonts w:ascii="Cambria" w:eastAsia="Times New Roman" w:hAnsi="Cambria" w:cs="Times New Roman"/>
          <w:color w:val="000000"/>
          <w:shd w:val="clear" w:color="auto" w:fill="FFFFFF"/>
        </w:rPr>
        <w:t xml:space="preserve">" </w:t>
      </w:r>
      <w:r w:rsidR="00034EEC" w:rsidRPr="00034EEC">
        <w:rPr>
          <w:rFonts w:ascii="Cambria" w:eastAsia="Times New Roman" w:hAnsi="Cambria" w:cs="Times New Roman"/>
          <w:color w:val="000000"/>
          <w:shd w:val="clear" w:color="auto" w:fill="FFFFFF"/>
        </w:rPr>
        <w:t>(Roht-Arriaza, 104).</w:t>
      </w:r>
    </w:p>
    <w:p w14:paraId="576E50C4" w14:textId="77777777" w:rsidR="007201F2" w:rsidRDefault="007201F2" w:rsidP="00A0733B">
      <w:pPr>
        <w:ind w:firstLine="720"/>
        <w:rPr>
          <w:rFonts w:ascii="Cambria" w:eastAsia="Times New Roman" w:hAnsi="Cambria" w:cs="Times New Roman"/>
          <w:color w:val="000000"/>
          <w:shd w:val="clear" w:color="auto" w:fill="FFFFFF"/>
        </w:rPr>
      </w:pPr>
    </w:p>
    <w:p w14:paraId="48B4D5BF" w14:textId="52D1C0D7" w:rsidR="007201F2" w:rsidRPr="006922DC" w:rsidRDefault="00A0733B" w:rsidP="006922DC">
      <w:pPr>
        <w:ind w:firstLine="720"/>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 xml:space="preserve">In the truth trials, the </w:t>
      </w:r>
      <w:r w:rsidR="00034EEC" w:rsidRPr="00A0733B">
        <w:rPr>
          <w:rFonts w:ascii="Cambria" w:eastAsia="Times New Roman" w:hAnsi="Cambria" w:cs="Times New Roman"/>
          <w:color w:val="000000"/>
          <w:shd w:val="clear" w:color="auto" w:fill="FFFFFF"/>
        </w:rPr>
        <w:t>courts</w:t>
      </w:r>
      <w:r w:rsidR="00034EEC">
        <w:rPr>
          <w:rFonts w:ascii="Cambria" w:eastAsia="Times New Roman" w:hAnsi="Cambria" w:cs="Times New Roman"/>
          <w:color w:val="000000"/>
          <w:shd w:val="clear" w:color="auto" w:fill="FFFFFF"/>
        </w:rPr>
        <w:t xml:space="preserve"> almost acted as </w:t>
      </w:r>
      <w:r w:rsidRPr="00A0733B">
        <w:rPr>
          <w:rFonts w:ascii="Cambria" w:eastAsia="Times New Roman" w:hAnsi="Cambria" w:cs="Times New Roman"/>
          <w:color w:val="000000"/>
          <w:shd w:val="clear" w:color="auto" w:fill="FFFFFF"/>
        </w:rPr>
        <w:t>temporary truth commissions, following the legal procedures of a trial to discover</w:t>
      </w:r>
      <w:r>
        <w:rPr>
          <w:rFonts w:ascii="Cambria" w:eastAsia="Times New Roman" w:hAnsi="Cambria" w:cs="Times New Roman"/>
          <w:color w:val="000000"/>
          <w:shd w:val="clear" w:color="auto" w:fill="FFFFFF"/>
        </w:rPr>
        <w:t xml:space="preserve"> </w:t>
      </w:r>
      <w:r w:rsidRPr="00A0733B">
        <w:rPr>
          <w:rFonts w:ascii="Cambria" w:eastAsia="Times New Roman" w:hAnsi="Cambria" w:cs="Times New Roman"/>
          <w:color w:val="000000"/>
          <w:shd w:val="clear" w:color="auto" w:fill="FFFFFF"/>
        </w:rPr>
        <w:t xml:space="preserve">the truth about many </w:t>
      </w:r>
      <w:r w:rsidRPr="007201F2">
        <w:rPr>
          <w:rFonts w:ascii="Cambria" w:eastAsia="Times New Roman" w:hAnsi="Cambria" w:cs="Times New Roman"/>
          <w:color w:val="000000"/>
          <w:shd w:val="clear" w:color="auto" w:fill="FFFFFF"/>
        </w:rPr>
        <w:t xml:space="preserve">dirty war crimes despite the fact that the guilty could not be punished. They were based on the right to know the truth, and the right of the relatives to bury and mourn their </w:t>
      </w:r>
      <w:r w:rsidRPr="002A6F63">
        <w:rPr>
          <w:rFonts w:ascii="Cambria" w:eastAsia="Times New Roman" w:hAnsi="Cambria" w:cs="Times New Roman"/>
          <w:color w:val="000000"/>
          <w:shd w:val="clear" w:color="auto" w:fill="FFFFFF"/>
        </w:rPr>
        <w:t>dead</w:t>
      </w:r>
      <w:r w:rsidR="00355732" w:rsidRPr="002A6F63">
        <w:rPr>
          <w:rFonts w:ascii="Cambria" w:eastAsia="Times New Roman" w:hAnsi="Cambria" w:cs="Times New Roman"/>
          <w:color w:val="000000"/>
          <w:shd w:val="clear" w:color="auto" w:fill="FFFFFF"/>
        </w:rPr>
        <w:t xml:space="preserve"> </w:t>
      </w:r>
      <w:r w:rsidR="002A6F63" w:rsidRPr="002A6F63">
        <w:t>(Roht-Arriaza, 105</w:t>
      </w:r>
      <w:r w:rsidR="00355732" w:rsidRPr="002A6F63">
        <w:t>)</w:t>
      </w:r>
      <w:r w:rsidRPr="002A6F63">
        <w:rPr>
          <w:rFonts w:ascii="Cambria" w:eastAsia="Times New Roman" w:hAnsi="Cambria" w:cs="Times New Roman"/>
          <w:iCs/>
          <w:color w:val="000000"/>
          <w:shd w:val="clear" w:color="auto" w:fill="FFFFFF"/>
        </w:rPr>
        <w:t>.</w:t>
      </w:r>
      <w:r w:rsidR="007201F2">
        <w:rPr>
          <w:rFonts w:ascii="Cambria" w:eastAsia="Times New Roman" w:hAnsi="Cambria" w:cs="Times New Roman"/>
          <w:color w:val="000000"/>
          <w:shd w:val="clear" w:color="auto" w:fill="FFFFFF"/>
        </w:rPr>
        <w:t xml:space="preserve"> </w:t>
      </w:r>
      <w:r w:rsidR="006922DC">
        <w:rPr>
          <w:rFonts w:ascii="Cambria" w:eastAsia="Times New Roman" w:hAnsi="Cambria" w:cs="Times New Roman"/>
          <w:color w:val="000000"/>
          <w:shd w:val="clear" w:color="auto" w:fill="FFFFFF"/>
        </w:rPr>
        <w:t xml:space="preserve">In that sense, truth became a form of justice. While the trials themselves did not provide justice they laid foundations for future criminal prosecutions. </w:t>
      </w:r>
      <w:r w:rsidRPr="007201F2">
        <w:rPr>
          <w:rFonts w:ascii="Cambria" w:hAnsi="Cambria"/>
        </w:rPr>
        <w:t>The truth trials</w:t>
      </w:r>
      <w:r w:rsidRPr="007201F2">
        <w:t xml:space="preserve"> were a conglomeration of different methods meant </w:t>
      </w:r>
      <w:r w:rsidR="0035149C" w:rsidRPr="007201F2">
        <w:t>create space to pursue truth despite Menem’s restrictions of criminal investigations</w:t>
      </w:r>
      <w:r w:rsidR="007201F2" w:rsidRPr="007201F2">
        <w:t xml:space="preserve">. </w:t>
      </w:r>
    </w:p>
    <w:p w14:paraId="5C78DE0C" w14:textId="77777777" w:rsidR="007201F2" w:rsidRPr="006922DC" w:rsidRDefault="007201F2" w:rsidP="00DC01EC">
      <w:pPr>
        <w:rPr>
          <w:rFonts w:ascii="Cambria" w:hAnsi="Cambria"/>
          <w:b/>
        </w:rPr>
      </w:pPr>
    </w:p>
    <w:p w14:paraId="61DFCEA6" w14:textId="146A1585" w:rsidR="006922DC" w:rsidRDefault="0045262B" w:rsidP="00355732">
      <w:pPr>
        <w:ind w:firstLine="720"/>
        <w:rPr>
          <w:rFonts w:ascii="Cambria" w:hAnsi="Cambria"/>
        </w:rPr>
      </w:pPr>
      <w:r>
        <w:rPr>
          <w:rFonts w:ascii="Cambria" w:hAnsi="Cambria"/>
        </w:rPr>
        <w:t>Furthermore, i</w:t>
      </w:r>
      <w:r w:rsidR="006922DC" w:rsidRPr="006922DC">
        <w:rPr>
          <w:rFonts w:ascii="Cambria" w:hAnsi="Cambria"/>
        </w:rPr>
        <w:t xml:space="preserve">n 1998, former Chilean dictator Augusto Pinochet was arrested while in London. This arrest had a significant effect on judges in Argentina, who were already being pressured by victims and human rights organizations to order arrests, reopen prosecutions, and ultimately </w:t>
      </w:r>
      <w:r w:rsidR="00355732">
        <w:rPr>
          <w:rFonts w:ascii="Cambria" w:hAnsi="Cambria"/>
        </w:rPr>
        <w:t xml:space="preserve">nullify </w:t>
      </w:r>
      <w:r w:rsidR="006922DC" w:rsidRPr="006922DC">
        <w:rPr>
          <w:rFonts w:ascii="Cambria" w:hAnsi="Cambria"/>
        </w:rPr>
        <w:t xml:space="preserve">the amnesty </w:t>
      </w:r>
      <w:r w:rsidR="006922DC" w:rsidRPr="00034EEC">
        <w:rPr>
          <w:rFonts w:ascii="Cambria" w:hAnsi="Cambria"/>
        </w:rPr>
        <w:t>laws</w:t>
      </w:r>
      <w:r w:rsidR="00355732" w:rsidRPr="00034EEC">
        <w:rPr>
          <w:rFonts w:ascii="Cambria" w:hAnsi="Cambria"/>
        </w:rPr>
        <w:t xml:space="preserve"> </w:t>
      </w:r>
      <w:r w:rsidR="00034EEC" w:rsidRPr="00034EEC">
        <w:t>(Roht-Arriaza, 97</w:t>
      </w:r>
      <w:r w:rsidR="00355732" w:rsidRPr="00034EEC">
        <w:t>)</w:t>
      </w:r>
      <w:r w:rsidR="006922DC" w:rsidRPr="00034EEC">
        <w:rPr>
          <w:rFonts w:ascii="Cambria" w:hAnsi="Cambria"/>
        </w:rPr>
        <w:t xml:space="preserve">. </w:t>
      </w:r>
      <w:r w:rsidRPr="00034EEC">
        <w:rPr>
          <w:rFonts w:ascii="Cambria" w:hAnsi="Cambria"/>
        </w:rPr>
        <w:t>The</w:t>
      </w:r>
      <w:r>
        <w:rPr>
          <w:rFonts w:ascii="Cambria" w:hAnsi="Cambria"/>
        </w:rPr>
        <w:t xml:space="preserve"> Pinochet arrest added a layer of international responsibility to Argentina’s justice proceedings, and gave the national government incentive to revisit the idea of criminal trials. </w:t>
      </w:r>
      <w:r w:rsidR="006922DC">
        <w:rPr>
          <w:rFonts w:ascii="Cambria" w:hAnsi="Cambria"/>
        </w:rPr>
        <w:t xml:space="preserve">The Pinochet effect </w:t>
      </w:r>
      <w:r>
        <w:rPr>
          <w:rFonts w:ascii="Cambria" w:hAnsi="Cambria"/>
        </w:rPr>
        <w:t xml:space="preserve">also </w:t>
      </w:r>
      <w:r w:rsidR="006922DC">
        <w:rPr>
          <w:rFonts w:ascii="Cambria" w:hAnsi="Cambria"/>
        </w:rPr>
        <w:t>sent</w:t>
      </w:r>
      <w:r w:rsidR="006922DC" w:rsidRPr="006922DC">
        <w:rPr>
          <w:rFonts w:ascii="Cambria" w:hAnsi="Cambria"/>
        </w:rPr>
        <w:t xml:space="preserve"> a message to dictators and human rights violators</w:t>
      </w:r>
      <w:r>
        <w:rPr>
          <w:rFonts w:ascii="Cambria" w:hAnsi="Cambria"/>
        </w:rPr>
        <w:t>;</w:t>
      </w:r>
      <w:r w:rsidR="006922DC" w:rsidRPr="006922DC">
        <w:rPr>
          <w:rFonts w:ascii="Cambria" w:hAnsi="Cambria"/>
        </w:rPr>
        <w:t xml:space="preserve"> </w:t>
      </w:r>
      <w:r w:rsidR="006922DC">
        <w:rPr>
          <w:rFonts w:ascii="Cambria" w:hAnsi="Cambria"/>
        </w:rPr>
        <w:t xml:space="preserve">that </w:t>
      </w:r>
      <w:r w:rsidR="006922DC" w:rsidRPr="006922DC">
        <w:rPr>
          <w:rFonts w:ascii="Cambria" w:hAnsi="Cambria"/>
        </w:rPr>
        <w:t xml:space="preserve">they risk </w:t>
      </w:r>
      <w:r w:rsidR="002A6F63">
        <w:rPr>
          <w:rFonts w:ascii="Cambria" w:hAnsi="Cambria"/>
        </w:rPr>
        <w:t xml:space="preserve">being arrested and tried </w:t>
      </w:r>
      <w:r w:rsidR="006922DC">
        <w:rPr>
          <w:rFonts w:ascii="Cambria" w:hAnsi="Cambria"/>
        </w:rPr>
        <w:t>in other parts of the world</w:t>
      </w:r>
      <w:r w:rsidR="006922DC" w:rsidRPr="006922DC">
        <w:rPr>
          <w:rFonts w:ascii="Cambria" w:hAnsi="Cambria"/>
        </w:rPr>
        <w:t xml:space="preserve"> </w:t>
      </w:r>
      <w:r w:rsidR="002A6F63">
        <w:rPr>
          <w:rFonts w:ascii="Cambria" w:hAnsi="Cambria"/>
        </w:rPr>
        <w:t xml:space="preserve">due to </w:t>
      </w:r>
      <w:r w:rsidR="006922DC" w:rsidRPr="0045262B">
        <w:rPr>
          <w:rFonts w:ascii="Cambria" w:hAnsi="Cambria"/>
        </w:rPr>
        <w:t>international law.</w:t>
      </w:r>
    </w:p>
    <w:p w14:paraId="15C36A0C" w14:textId="77777777" w:rsidR="00FB5E18" w:rsidRPr="0045262B" w:rsidRDefault="00FB5E18" w:rsidP="00355732">
      <w:pPr>
        <w:ind w:firstLine="720"/>
        <w:rPr>
          <w:rFonts w:ascii="Cambria" w:hAnsi="Cambria"/>
        </w:rPr>
      </w:pPr>
    </w:p>
    <w:p w14:paraId="3D4CB454" w14:textId="577442E8" w:rsidR="001215A9" w:rsidRDefault="00355732" w:rsidP="0045262B">
      <w:pPr>
        <w:ind w:firstLine="720"/>
        <w:rPr>
          <w:rFonts w:ascii="Cambria" w:eastAsia="Times New Roman" w:hAnsi="Cambria" w:cs="Times New Roman"/>
        </w:rPr>
      </w:pPr>
      <w:r>
        <w:rPr>
          <w:rFonts w:ascii="Cambria" w:hAnsi="Cambria"/>
        </w:rPr>
        <w:t>W</w:t>
      </w:r>
      <w:r w:rsidR="0045262B">
        <w:rPr>
          <w:rFonts w:ascii="Cambria" w:hAnsi="Cambria"/>
        </w:rPr>
        <w:t xml:space="preserve">hen </w:t>
      </w:r>
      <w:r>
        <w:rPr>
          <w:rFonts w:ascii="Cambria" w:hAnsi="Cambria"/>
        </w:rPr>
        <w:t xml:space="preserve">President </w:t>
      </w:r>
      <w:r w:rsidR="0045262B">
        <w:rPr>
          <w:rFonts w:ascii="Cambria" w:hAnsi="Cambria"/>
        </w:rPr>
        <w:t>Kirchner took office</w:t>
      </w:r>
      <w:r>
        <w:rPr>
          <w:rFonts w:ascii="Cambria" w:hAnsi="Cambria"/>
        </w:rPr>
        <w:t xml:space="preserve"> in 2003</w:t>
      </w:r>
      <w:r w:rsidR="0045262B">
        <w:rPr>
          <w:rFonts w:ascii="Cambria" w:hAnsi="Cambria"/>
        </w:rPr>
        <w:t xml:space="preserve">, Argentina’s progress since 1983 had created an environment where justice could be implemented. While Kirchner’s political agenda drove the goal of justice into the public sphere, Argentina’s democratic and legal institutions were finally strong enough to support those endeavors. Democracy had </w:t>
      </w:r>
      <w:r w:rsidR="0045262B">
        <w:rPr>
          <w:rFonts w:ascii="Cambria" w:eastAsia="Times New Roman" w:hAnsi="Cambria" w:cs="Times New Roman"/>
        </w:rPr>
        <w:t xml:space="preserve">become a part of </w:t>
      </w:r>
      <w:r w:rsidR="0045262B" w:rsidRPr="0035149C">
        <w:rPr>
          <w:rFonts w:ascii="Cambria" w:eastAsia="Times New Roman" w:hAnsi="Cambria" w:cs="Times New Roman"/>
        </w:rPr>
        <w:t>Argentina</w:t>
      </w:r>
      <w:r w:rsidR="0045262B">
        <w:rPr>
          <w:rFonts w:ascii="Cambria" w:eastAsia="Times New Roman" w:hAnsi="Cambria" w:cs="Times New Roman"/>
        </w:rPr>
        <w:t xml:space="preserve"> by Kirchner’s presidency. </w:t>
      </w:r>
      <w:r w:rsidR="007201F2">
        <w:t xml:space="preserve">In 2003, </w:t>
      </w:r>
      <w:r w:rsidR="007201F2" w:rsidRPr="0048527F">
        <w:t>President </w:t>
      </w:r>
      <w:r w:rsidR="007201F2">
        <w:t>Kirchner</w:t>
      </w:r>
      <w:r w:rsidR="007201F2" w:rsidRPr="0048527F">
        <w:t xml:space="preserve"> obtained a</w:t>
      </w:r>
      <w:r w:rsidR="004B0233">
        <w:t xml:space="preserve"> national Supreme Court ruling </w:t>
      </w:r>
      <w:r w:rsidR="007201F2" w:rsidRPr="0048527F">
        <w:t>permitting </w:t>
      </w:r>
      <w:r w:rsidR="007201F2">
        <w:t>extraditions</w:t>
      </w:r>
      <w:r w:rsidR="007201F2" w:rsidRPr="0048527F">
        <w:t> in cases of </w:t>
      </w:r>
      <w:r w:rsidR="007201F2">
        <w:t>crimes against humanity</w:t>
      </w:r>
      <w:r w:rsidR="008E3873">
        <w:t xml:space="preserve"> (Lessa, 70)</w:t>
      </w:r>
      <w:r w:rsidR="007201F2">
        <w:t>. T</w:t>
      </w:r>
      <w:r w:rsidR="007201F2" w:rsidRPr="0048527F">
        <w:t>hat same year</w:t>
      </w:r>
      <w:r w:rsidR="007201F2">
        <w:t>,</w:t>
      </w:r>
      <w:r w:rsidR="007201F2" w:rsidRPr="0048527F">
        <w:t xml:space="preserve"> Congress repealed the Full Stop Law. In 2005 the Supreme Court ruled that the 1986 and 1987 laws shielding officers accused </w:t>
      </w:r>
      <w:r w:rsidR="008E3873">
        <w:t>of cr</w:t>
      </w:r>
      <w:r>
        <w:t>imes were unconstitutional (Beyond the Readings</w:t>
      </w:r>
      <w:r w:rsidR="008E3873">
        <w:t>, 3)</w:t>
      </w:r>
      <w:r w:rsidR="008E3873">
        <w:rPr>
          <w:rFonts w:ascii="Cambria" w:eastAsia="Times New Roman" w:hAnsi="Cambria" w:cs="Times New Roman"/>
        </w:rPr>
        <w:t>.</w:t>
      </w:r>
    </w:p>
    <w:p w14:paraId="48773455" w14:textId="77777777" w:rsidR="001215A9" w:rsidRDefault="001215A9" w:rsidP="0045262B">
      <w:pPr>
        <w:ind w:firstLine="720"/>
        <w:rPr>
          <w:rFonts w:ascii="Cambria" w:eastAsia="Times New Roman" w:hAnsi="Cambria" w:cs="Times New Roman"/>
        </w:rPr>
      </w:pPr>
    </w:p>
    <w:p w14:paraId="65167637" w14:textId="3C1287A2" w:rsidR="0035149C" w:rsidRPr="004B0233" w:rsidRDefault="0035149C" w:rsidP="001215A9">
      <w:pPr>
        <w:ind w:firstLine="720"/>
        <w:rPr>
          <w:rFonts w:ascii="Cambria" w:eastAsia="Times New Roman" w:hAnsi="Cambria" w:cs="Times New Roman"/>
        </w:rPr>
      </w:pPr>
      <w:r w:rsidRPr="0035149C">
        <w:rPr>
          <w:rFonts w:ascii="Cambria" w:eastAsia="Times New Roman" w:hAnsi="Cambria" w:cs="Times New Roman"/>
        </w:rPr>
        <w:t xml:space="preserve">This </w:t>
      </w:r>
      <w:r w:rsidR="001215A9">
        <w:rPr>
          <w:rFonts w:ascii="Cambria" w:eastAsia="Times New Roman" w:hAnsi="Cambria" w:cs="Times New Roman"/>
        </w:rPr>
        <w:t xml:space="preserve">rapid removal of legal restrictions </w:t>
      </w:r>
      <w:r w:rsidRPr="0035149C">
        <w:rPr>
          <w:rFonts w:ascii="Cambria" w:eastAsia="Times New Roman" w:hAnsi="Cambria" w:cs="Times New Roman"/>
        </w:rPr>
        <w:t>paved the way fo</w:t>
      </w:r>
      <w:r>
        <w:rPr>
          <w:rFonts w:ascii="Cambria" w:eastAsia="Times New Roman" w:hAnsi="Cambria" w:cs="Times New Roman"/>
        </w:rPr>
        <w:t>r a reopening of trials in 2006</w:t>
      </w:r>
      <w:r w:rsidRPr="0035149C">
        <w:rPr>
          <w:rFonts w:ascii="Cambria" w:eastAsia="Times New Roman" w:hAnsi="Cambria" w:cs="Times New Roman"/>
        </w:rPr>
        <w:t xml:space="preserve">. </w:t>
      </w:r>
      <w:r w:rsidR="001215A9">
        <w:rPr>
          <w:rFonts w:ascii="Cambria" w:eastAsia="Times New Roman" w:hAnsi="Cambria" w:cs="Times New Roman"/>
        </w:rPr>
        <w:t xml:space="preserve">The trials had massive public support and </w:t>
      </w:r>
      <w:r w:rsidR="00FB5E18">
        <w:rPr>
          <w:rFonts w:ascii="Cambria" w:eastAsia="Times New Roman" w:hAnsi="Cambria" w:cs="Times New Roman"/>
        </w:rPr>
        <w:t xml:space="preserve">rallied a </w:t>
      </w:r>
      <w:r w:rsidR="00355732">
        <w:rPr>
          <w:rFonts w:ascii="Cambria" w:eastAsia="Times New Roman" w:hAnsi="Cambria" w:cs="Times New Roman"/>
        </w:rPr>
        <w:t xml:space="preserve">universal </w:t>
      </w:r>
      <w:r w:rsidR="001215A9">
        <w:rPr>
          <w:rFonts w:ascii="Cambria" w:eastAsia="Times New Roman" w:hAnsi="Cambria" w:cs="Times New Roman"/>
        </w:rPr>
        <w:t xml:space="preserve">condemnation of the state terrorism </w:t>
      </w:r>
      <w:r w:rsidR="00355732">
        <w:rPr>
          <w:rFonts w:ascii="Cambria" w:eastAsia="Times New Roman" w:hAnsi="Cambria" w:cs="Times New Roman"/>
        </w:rPr>
        <w:t xml:space="preserve">used </w:t>
      </w:r>
      <w:r w:rsidR="001215A9">
        <w:rPr>
          <w:rFonts w:ascii="Cambria" w:eastAsia="Times New Roman" w:hAnsi="Cambria" w:cs="Times New Roman"/>
        </w:rPr>
        <w:t xml:space="preserve">during the Dirty </w:t>
      </w:r>
      <w:r w:rsidR="001215A9" w:rsidRPr="00355732">
        <w:rPr>
          <w:rFonts w:ascii="Cambria" w:eastAsia="Times New Roman" w:hAnsi="Cambria" w:cs="Times New Roman"/>
        </w:rPr>
        <w:t>War</w:t>
      </w:r>
      <w:r w:rsidR="00355732" w:rsidRPr="00355732">
        <w:rPr>
          <w:rFonts w:ascii="Cambria" w:eastAsia="Times New Roman" w:hAnsi="Cambria" w:cs="Times New Roman"/>
        </w:rPr>
        <w:t xml:space="preserve"> </w:t>
      </w:r>
      <w:r w:rsidR="00355732" w:rsidRPr="00355732">
        <w:t>(Lessa, 73)</w:t>
      </w:r>
      <w:r w:rsidR="001215A9" w:rsidRPr="00355732">
        <w:rPr>
          <w:rFonts w:ascii="Cambria" w:eastAsia="Times New Roman" w:hAnsi="Cambria" w:cs="Times New Roman"/>
        </w:rPr>
        <w:t>.</w:t>
      </w:r>
      <w:r w:rsidR="001215A9">
        <w:rPr>
          <w:rFonts w:ascii="Cambria" w:eastAsia="Times New Roman" w:hAnsi="Cambria" w:cs="Times New Roman"/>
        </w:rPr>
        <w:t xml:space="preserve"> </w:t>
      </w:r>
      <w:r w:rsidRPr="0035149C">
        <w:rPr>
          <w:rFonts w:ascii="Cambria" w:eastAsia="Times New Roman" w:hAnsi="Cambria" w:cs="Times New Roman"/>
        </w:rPr>
        <w:t>Bet</w:t>
      </w:r>
      <w:r w:rsidR="007201F2">
        <w:rPr>
          <w:rFonts w:ascii="Cambria" w:eastAsia="Times New Roman" w:hAnsi="Cambria" w:cs="Times New Roman"/>
        </w:rPr>
        <w:t xml:space="preserve">ween 2006 and 2012, this wave of trials </w:t>
      </w:r>
      <w:r w:rsidR="008E3873">
        <w:rPr>
          <w:rFonts w:ascii="Cambria" w:eastAsia="Times New Roman" w:hAnsi="Cambria" w:cs="Times New Roman"/>
        </w:rPr>
        <w:t>allowed 1,926</w:t>
      </w:r>
      <w:r w:rsidRPr="0035149C">
        <w:rPr>
          <w:rFonts w:ascii="Cambria" w:eastAsia="Times New Roman" w:hAnsi="Cambria" w:cs="Times New Roman"/>
        </w:rPr>
        <w:t xml:space="preserve"> people to be accused of dirty war crimes. Of t</w:t>
      </w:r>
      <w:r w:rsidR="008E3873">
        <w:rPr>
          <w:rFonts w:ascii="Cambria" w:eastAsia="Times New Roman" w:hAnsi="Cambria" w:cs="Times New Roman"/>
        </w:rPr>
        <w:t>hose, 262</w:t>
      </w:r>
      <w:r w:rsidR="001215A9">
        <w:rPr>
          <w:rFonts w:ascii="Cambria" w:eastAsia="Times New Roman" w:hAnsi="Cambria" w:cs="Times New Roman"/>
        </w:rPr>
        <w:t xml:space="preserve"> have been convicted</w:t>
      </w:r>
      <w:r w:rsidR="00355732">
        <w:rPr>
          <w:rFonts w:ascii="Cambria" w:eastAsia="Times New Roman" w:hAnsi="Cambria" w:cs="Times New Roman"/>
        </w:rPr>
        <w:t xml:space="preserve"> (Beyond the Readings</w:t>
      </w:r>
      <w:r w:rsidR="008E3873">
        <w:rPr>
          <w:rFonts w:ascii="Cambria" w:eastAsia="Times New Roman" w:hAnsi="Cambria" w:cs="Times New Roman"/>
        </w:rPr>
        <w:t>, 4)</w:t>
      </w:r>
      <w:r w:rsidRPr="0035149C">
        <w:rPr>
          <w:rFonts w:ascii="Cambria" w:eastAsia="Times New Roman" w:hAnsi="Cambria" w:cs="Times New Roman"/>
        </w:rPr>
        <w:t xml:space="preserve">. </w:t>
      </w:r>
      <w:r w:rsidR="001215A9">
        <w:rPr>
          <w:rFonts w:ascii="Cambria" w:eastAsia="Times New Roman" w:hAnsi="Cambria" w:cs="Times New Roman"/>
        </w:rPr>
        <w:t>Although these perpetrators were tried many years after their crimes</w:t>
      </w:r>
      <w:r w:rsidR="00355732">
        <w:rPr>
          <w:rFonts w:ascii="Cambria" w:eastAsia="Times New Roman" w:hAnsi="Cambria" w:cs="Times New Roman"/>
        </w:rPr>
        <w:t xml:space="preserve"> were committed</w:t>
      </w:r>
      <w:r w:rsidR="001215A9">
        <w:rPr>
          <w:rFonts w:ascii="Cambria" w:eastAsia="Times New Roman" w:hAnsi="Cambria" w:cs="Times New Roman"/>
        </w:rPr>
        <w:t xml:space="preserve">, that time was spent fostering the development of </w:t>
      </w:r>
      <w:r w:rsidR="00355732">
        <w:rPr>
          <w:rFonts w:ascii="Cambria" w:eastAsia="Times New Roman" w:hAnsi="Cambria" w:cs="Times New Roman"/>
        </w:rPr>
        <w:t xml:space="preserve">Argentina’s </w:t>
      </w:r>
      <w:r w:rsidR="001215A9">
        <w:rPr>
          <w:rFonts w:ascii="Cambria" w:eastAsia="Times New Roman" w:hAnsi="Cambria" w:cs="Times New Roman"/>
        </w:rPr>
        <w:t xml:space="preserve">national </w:t>
      </w:r>
      <w:r w:rsidR="00355732">
        <w:rPr>
          <w:rFonts w:ascii="Cambria" w:eastAsia="Times New Roman" w:hAnsi="Cambria" w:cs="Times New Roman"/>
        </w:rPr>
        <w:t>democratic institutions. These trials</w:t>
      </w:r>
      <w:r w:rsidR="001215A9">
        <w:rPr>
          <w:rFonts w:ascii="Cambria" w:eastAsia="Times New Roman" w:hAnsi="Cambria" w:cs="Times New Roman"/>
        </w:rPr>
        <w:t xml:space="preserve"> would not have been </w:t>
      </w:r>
      <w:r w:rsidR="00355732">
        <w:rPr>
          <w:rFonts w:ascii="Cambria" w:eastAsia="Times New Roman" w:hAnsi="Cambria" w:cs="Times New Roman"/>
        </w:rPr>
        <w:t xml:space="preserve">sustainable immediately after </w:t>
      </w:r>
      <w:r w:rsidR="001215A9">
        <w:rPr>
          <w:rFonts w:ascii="Cambria" w:eastAsia="Times New Roman" w:hAnsi="Cambria" w:cs="Times New Roman"/>
        </w:rPr>
        <w:t>the transition</w:t>
      </w:r>
      <w:r w:rsidR="00355732">
        <w:rPr>
          <w:rFonts w:ascii="Cambria" w:eastAsia="Times New Roman" w:hAnsi="Cambria" w:cs="Times New Roman"/>
        </w:rPr>
        <w:t xml:space="preserve"> to democracy. </w:t>
      </w:r>
    </w:p>
    <w:p w14:paraId="31F220A4" w14:textId="77777777" w:rsidR="00E26686" w:rsidRDefault="00E26686" w:rsidP="00DC01EC">
      <w:pPr>
        <w:rPr>
          <w:rFonts w:ascii="Cambria" w:hAnsi="Cambria"/>
          <w:b/>
        </w:rPr>
      </w:pPr>
    </w:p>
    <w:p w14:paraId="5C8AA268" w14:textId="6FBCE9FB" w:rsidR="00DF216A" w:rsidRDefault="00FD7057" w:rsidP="00DF216A">
      <w:pPr>
        <w:ind w:firstLine="720"/>
      </w:pPr>
      <w:r>
        <w:t>N</w:t>
      </w:r>
      <w:r w:rsidR="00E26686">
        <w:t xml:space="preserve">ations emerging from repression have developed different methods of transitioning from dictatorship to democracy, and of dealing with </w:t>
      </w:r>
      <w:r w:rsidR="00FB5E18">
        <w:t>legacies</w:t>
      </w:r>
      <w:r w:rsidR="00E26686">
        <w:t xml:space="preserve"> of violence. Through many starts and stops, Argentina wove a path towards implementing justice in the wake of</w:t>
      </w:r>
      <w:r w:rsidR="00FB5E18">
        <w:t xml:space="preserve"> th</w:t>
      </w:r>
      <w:bookmarkStart w:id="0" w:name="_GoBack"/>
      <w:bookmarkEnd w:id="0"/>
      <w:r w:rsidR="00FB5E18">
        <w:t>e Dirty War</w:t>
      </w:r>
      <w:r w:rsidR="00E26686">
        <w:t xml:space="preserve">. Specific to this case, Argentina’s attempts at justice were closely intertwined in their definition of democracy. Therefore, as democratic activities fostered institutional reforms, more effective tools to achieve justice were established. </w:t>
      </w:r>
      <w:r w:rsidR="00FB5E18">
        <w:t>B</w:t>
      </w:r>
      <w:r w:rsidR="00E26686">
        <w:t xml:space="preserve">ecause legal efforts and politics were dependent on one another, the country went through different periods of progress in setting legal precedent. </w:t>
      </w:r>
      <w:r w:rsidR="0045262B">
        <w:t xml:space="preserve">Their use of truth as a tool in law and reform contributed to their most recent push </w:t>
      </w:r>
      <w:r w:rsidR="00355732">
        <w:t xml:space="preserve">in pursuing </w:t>
      </w:r>
      <w:r w:rsidR="001215A9">
        <w:t xml:space="preserve">criminal justice. </w:t>
      </w:r>
      <w:r w:rsidR="00DF216A" w:rsidRPr="009E72C3">
        <w:t>Argentina’s transitional justice process is defined by their commitment to using existing gov</w:t>
      </w:r>
      <w:r w:rsidR="00DF216A">
        <w:t>ernment institutions and creating their own</w:t>
      </w:r>
      <w:r w:rsidR="00DF216A" w:rsidRPr="009E72C3">
        <w:t xml:space="preserve"> legal precede</w:t>
      </w:r>
      <w:r w:rsidR="00DF216A">
        <w:t>nt.</w:t>
      </w:r>
    </w:p>
    <w:p w14:paraId="33D70FEC" w14:textId="77777777" w:rsidR="00DF216A" w:rsidRDefault="00DF216A" w:rsidP="00DF216A"/>
    <w:p w14:paraId="12723B5A" w14:textId="1DC06B61" w:rsidR="00E26686" w:rsidRPr="00DF216A" w:rsidRDefault="00FB5E18" w:rsidP="00DF216A">
      <w:pPr>
        <w:ind w:firstLine="720"/>
        <w:rPr>
          <w:color w:val="FF0000"/>
        </w:rPr>
      </w:pPr>
      <w:r>
        <w:t>Ultimately, t</w:t>
      </w:r>
      <w:r w:rsidR="00E26686">
        <w:t xml:space="preserve">he largest </w:t>
      </w:r>
      <w:r w:rsidR="00D43DFF">
        <w:t>element</w:t>
      </w:r>
      <w:r w:rsidR="00E26686">
        <w:t xml:space="preserve"> of Argentina’s attempts at justice was </w:t>
      </w:r>
      <w:r>
        <w:t xml:space="preserve">something no one can dictate or control: </w:t>
      </w:r>
      <w:r w:rsidR="00E26686">
        <w:t xml:space="preserve">the passage of time. Legality and </w:t>
      </w:r>
      <w:r w:rsidR="00E26686" w:rsidRPr="002A6F63">
        <w:t xml:space="preserve">democracy depend on one another, and it takes time for democracy to develop after </w:t>
      </w:r>
      <w:r w:rsidR="00D43DFF">
        <w:t xml:space="preserve">a </w:t>
      </w:r>
      <w:r w:rsidR="00E26686" w:rsidRPr="002A6F63">
        <w:t xml:space="preserve">dictatorship. </w:t>
      </w:r>
      <w:r w:rsidR="00DF216A" w:rsidRPr="002A6F63">
        <w:t xml:space="preserve">Public participation in Argentina’s democratic institutions created the dialogue and change that eventually led to </w:t>
      </w:r>
      <w:r w:rsidR="00355732" w:rsidRPr="002A6F63">
        <w:t xml:space="preserve">trials and </w:t>
      </w:r>
      <w:r w:rsidR="00DF216A" w:rsidRPr="002A6F63">
        <w:t>justice for the victims of the Dirty War.</w:t>
      </w:r>
    </w:p>
    <w:p w14:paraId="22E51B66" w14:textId="77777777" w:rsidR="008F3EE9" w:rsidRDefault="008F3EE9" w:rsidP="008F3EE9">
      <w:pPr>
        <w:rPr>
          <w:rFonts w:ascii="Cambria" w:hAnsi="Cambria"/>
        </w:rPr>
      </w:pPr>
    </w:p>
    <w:p w14:paraId="796EE2C8" w14:textId="77777777" w:rsidR="008F3EE9" w:rsidRPr="009E72C3" w:rsidRDefault="008F3EE9" w:rsidP="00A7063B"/>
    <w:sectPr w:rsidR="008F3EE9" w:rsidRPr="009E72C3" w:rsidSect="00A7063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6A9B6" w14:textId="77777777" w:rsidR="0095160D" w:rsidRDefault="0095160D" w:rsidP="00DF216A">
      <w:r>
        <w:separator/>
      </w:r>
    </w:p>
  </w:endnote>
  <w:endnote w:type="continuationSeparator" w:id="0">
    <w:p w14:paraId="65DE232F" w14:textId="77777777" w:rsidR="0095160D" w:rsidRDefault="0095160D" w:rsidP="00DF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2779" w14:textId="77777777" w:rsidR="0095160D" w:rsidRDefault="0095160D" w:rsidP="00DF2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4864E" w14:textId="77777777" w:rsidR="0095160D" w:rsidRDefault="0095160D" w:rsidP="00DF21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9BB2" w14:textId="77777777" w:rsidR="0095160D" w:rsidRDefault="0095160D" w:rsidP="00DF2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E18">
      <w:rPr>
        <w:rStyle w:val="PageNumber"/>
        <w:noProof/>
      </w:rPr>
      <w:t>1</w:t>
    </w:r>
    <w:r>
      <w:rPr>
        <w:rStyle w:val="PageNumber"/>
      </w:rPr>
      <w:fldChar w:fldCharType="end"/>
    </w:r>
  </w:p>
  <w:p w14:paraId="2BB21BE3" w14:textId="77777777" w:rsidR="0095160D" w:rsidRDefault="0095160D" w:rsidP="00DF21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45404" w14:textId="77777777" w:rsidR="0095160D" w:rsidRDefault="0095160D" w:rsidP="00DF216A">
      <w:r>
        <w:separator/>
      </w:r>
    </w:p>
  </w:footnote>
  <w:footnote w:type="continuationSeparator" w:id="0">
    <w:p w14:paraId="2CCF3AAA" w14:textId="77777777" w:rsidR="0095160D" w:rsidRDefault="0095160D" w:rsidP="00DF21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DC5"/>
    <w:multiLevelType w:val="hybridMultilevel"/>
    <w:tmpl w:val="0E3C5BCC"/>
    <w:lvl w:ilvl="0" w:tplc="74964226">
      <w:start w:val="197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1089A"/>
    <w:multiLevelType w:val="multilevel"/>
    <w:tmpl w:val="5BA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B72E90"/>
    <w:multiLevelType w:val="multilevel"/>
    <w:tmpl w:val="0C44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7772B0"/>
    <w:multiLevelType w:val="hybridMultilevel"/>
    <w:tmpl w:val="311C8D74"/>
    <w:lvl w:ilvl="0" w:tplc="FB0EF284">
      <w:start w:val="197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4A0784"/>
    <w:multiLevelType w:val="multilevel"/>
    <w:tmpl w:val="E11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2E"/>
    <w:rsid w:val="00020096"/>
    <w:rsid w:val="00034EEC"/>
    <w:rsid w:val="00043F20"/>
    <w:rsid w:val="000938D1"/>
    <w:rsid w:val="0012030D"/>
    <w:rsid w:val="001215A9"/>
    <w:rsid w:val="0017783C"/>
    <w:rsid w:val="00192EAC"/>
    <w:rsid w:val="001A4EB4"/>
    <w:rsid w:val="002666DB"/>
    <w:rsid w:val="002A6F63"/>
    <w:rsid w:val="0035149C"/>
    <w:rsid w:val="00352FE1"/>
    <w:rsid w:val="00355732"/>
    <w:rsid w:val="00385B9C"/>
    <w:rsid w:val="003D303F"/>
    <w:rsid w:val="003F52EA"/>
    <w:rsid w:val="0045262B"/>
    <w:rsid w:val="0048527F"/>
    <w:rsid w:val="004B0233"/>
    <w:rsid w:val="004C0D03"/>
    <w:rsid w:val="00500480"/>
    <w:rsid w:val="00512404"/>
    <w:rsid w:val="00562C06"/>
    <w:rsid w:val="00572AD0"/>
    <w:rsid w:val="006600D1"/>
    <w:rsid w:val="00691E41"/>
    <w:rsid w:val="006922DC"/>
    <w:rsid w:val="006E2689"/>
    <w:rsid w:val="006F17F4"/>
    <w:rsid w:val="007201F2"/>
    <w:rsid w:val="00735B82"/>
    <w:rsid w:val="00796311"/>
    <w:rsid w:val="007D0CFC"/>
    <w:rsid w:val="00876A89"/>
    <w:rsid w:val="008E3873"/>
    <w:rsid w:val="008F3EE9"/>
    <w:rsid w:val="008F40F3"/>
    <w:rsid w:val="0095160D"/>
    <w:rsid w:val="009E72C3"/>
    <w:rsid w:val="00A0733B"/>
    <w:rsid w:val="00A31AC8"/>
    <w:rsid w:val="00A7063B"/>
    <w:rsid w:val="00A75585"/>
    <w:rsid w:val="00A97214"/>
    <w:rsid w:val="00BA6E5A"/>
    <w:rsid w:val="00BF6275"/>
    <w:rsid w:val="00C3262E"/>
    <w:rsid w:val="00D01B69"/>
    <w:rsid w:val="00D43DFF"/>
    <w:rsid w:val="00D446C2"/>
    <w:rsid w:val="00DC01EC"/>
    <w:rsid w:val="00DD1BD5"/>
    <w:rsid w:val="00DF216A"/>
    <w:rsid w:val="00E26686"/>
    <w:rsid w:val="00EA479C"/>
    <w:rsid w:val="00EE7999"/>
    <w:rsid w:val="00F11AAB"/>
    <w:rsid w:val="00F86A4A"/>
    <w:rsid w:val="00FB12D2"/>
    <w:rsid w:val="00FB5E18"/>
    <w:rsid w:val="00FD6DFD"/>
    <w:rsid w:val="00FD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24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EA"/>
    <w:pPr>
      <w:ind w:left="720"/>
      <w:contextualSpacing/>
    </w:pPr>
  </w:style>
  <w:style w:type="paragraph" w:styleId="NormalWeb">
    <w:name w:val="Normal (Web)"/>
    <w:basedOn w:val="Normal"/>
    <w:uiPriority w:val="99"/>
    <w:semiHidden/>
    <w:unhideWhenUsed/>
    <w:rsid w:val="006E26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A4EB4"/>
    <w:rPr>
      <w:color w:val="0000FF"/>
      <w:u w:val="single"/>
    </w:rPr>
  </w:style>
  <w:style w:type="paragraph" w:styleId="Footer">
    <w:name w:val="footer"/>
    <w:basedOn w:val="Normal"/>
    <w:link w:val="FooterChar"/>
    <w:uiPriority w:val="99"/>
    <w:unhideWhenUsed/>
    <w:rsid w:val="00DF216A"/>
    <w:pPr>
      <w:tabs>
        <w:tab w:val="center" w:pos="4320"/>
        <w:tab w:val="right" w:pos="8640"/>
      </w:tabs>
    </w:pPr>
  </w:style>
  <w:style w:type="character" w:customStyle="1" w:styleId="FooterChar">
    <w:name w:val="Footer Char"/>
    <w:basedOn w:val="DefaultParagraphFont"/>
    <w:link w:val="Footer"/>
    <w:uiPriority w:val="99"/>
    <w:rsid w:val="00DF216A"/>
  </w:style>
  <w:style w:type="character" w:styleId="PageNumber">
    <w:name w:val="page number"/>
    <w:basedOn w:val="DefaultParagraphFont"/>
    <w:uiPriority w:val="99"/>
    <w:semiHidden/>
    <w:unhideWhenUsed/>
    <w:rsid w:val="00DF21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EA"/>
    <w:pPr>
      <w:ind w:left="720"/>
      <w:contextualSpacing/>
    </w:pPr>
  </w:style>
  <w:style w:type="paragraph" w:styleId="NormalWeb">
    <w:name w:val="Normal (Web)"/>
    <w:basedOn w:val="Normal"/>
    <w:uiPriority w:val="99"/>
    <w:semiHidden/>
    <w:unhideWhenUsed/>
    <w:rsid w:val="006E26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A4EB4"/>
    <w:rPr>
      <w:color w:val="0000FF"/>
      <w:u w:val="single"/>
    </w:rPr>
  </w:style>
  <w:style w:type="paragraph" w:styleId="Footer">
    <w:name w:val="footer"/>
    <w:basedOn w:val="Normal"/>
    <w:link w:val="FooterChar"/>
    <w:uiPriority w:val="99"/>
    <w:unhideWhenUsed/>
    <w:rsid w:val="00DF216A"/>
    <w:pPr>
      <w:tabs>
        <w:tab w:val="center" w:pos="4320"/>
        <w:tab w:val="right" w:pos="8640"/>
      </w:tabs>
    </w:pPr>
  </w:style>
  <w:style w:type="character" w:customStyle="1" w:styleId="FooterChar">
    <w:name w:val="Footer Char"/>
    <w:basedOn w:val="DefaultParagraphFont"/>
    <w:link w:val="Footer"/>
    <w:uiPriority w:val="99"/>
    <w:rsid w:val="00DF216A"/>
  </w:style>
  <w:style w:type="character" w:styleId="PageNumber">
    <w:name w:val="page number"/>
    <w:basedOn w:val="DefaultParagraphFont"/>
    <w:uiPriority w:val="99"/>
    <w:semiHidden/>
    <w:unhideWhenUsed/>
    <w:rsid w:val="00DF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864">
      <w:bodyDiv w:val="1"/>
      <w:marLeft w:val="0"/>
      <w:marRight w:val="0"/>
      <w:marTop w:val="0"/>
      <w:marBottom w:val="0"/>
      <w:divBdr>
        <w:top w:val="none" w:sz="0" w:space="0" w:color="auto"/>
        <w:left w:val="none" w:sz="0" w:space="0" w:color="auto"/>
        <w:bottom w:val="none" w:sz="0" w:space="0" w:color="auto"/>
        <w:right w:val="none" w:sz="0" w:space="0" w:color="auto"/>
      </w:divBdr>
    </w:div>
    <w:div w:id="213203881">
      <w:bodyDiv w:val="1"/>
      <w:marLeft w:val="0"/>
      <w:marRight w:val="0"/>
      <w:marTop w:val="0"/>
      <w:marBottom w:val="0"/>
      <w:divBdr>
        <w:top w:val="none" w:sz="0" w:space="0" w:color="auto"/>
        <w:left w:val="none" w:sz="0" w:space="0" w:color="auto"/>
        <w:bottom w:val="none" w:sz="0" w:space="0" w:color="auto"/>
        <w:right w:val="none" w:sz="0" w:space="0" w:color="auto"/>
      </w:divBdr>
    </w:div>
    <w:div w:id="348726762">
      <w:bodyDiv w:val="1"/>
      <w:marLeft w:val="0"/>
      <w:marRight w:val="0"/>
      <w:marTop w:val="0"/>
      <w:marBottom w:val="0"/>
      <w:divBdr>
        <w:top w:val="none" w:sz="0" w:space="0" w:color="auto"/>
        <w:left w:val="none" w:sz="0" w:space="0" w:color="auto"/>
        <w:bottom w:val="none" w:sz="0" w:space="0" w:color="auto"/>
        <w:right w:val="none" w:sz="0" w:space="0" w:color="auto"/>
      </w:divBdr>
    </w:div>
    <w:div w:id="408776533">
      <w:bodyDiv w:val="1"/>
      <w:marLeft w:val="0"/>
      <w:marRight w:val="0"/>
      <w:marTop w:val="0"/>
      <w:marBottom w:val="0"/>
      <w:divBdr>
        <w:top w:val="none" w:sz="0" w:space="0" w:color="auto"/>
        <w:left w:val="none" w:sz="0" w:space="0" w:color="auto"/>
        <w:bottom w:val="none" w:sz="0" w:space="0" w:color="auto"/>
        <w:right w:val="none" w:sz="0" w:space="0" w:color="auto"/>
      </w:divBdr>
    </w:div>
    <w:div w:id="444813638">
      <w:bodyDiv w:val="1"/>
      <w:marLeft w:val="0"/>
      <w:marRight w:val="0"/>
      <w:marTop w:val="0"/>
      <w:marBottom w:val="0"/>
      <w:divBdr>
        <w:top w:val="none" w:sz="0" w:space="0" w:color="auto"/>
        <w:left w:val="none" w:sz="0" w:space="0" w:color="auto"/>
        <w:bottom w:val="none" w:sz="0" w:space="0" w:color="auto"/>
        <w:right w:val="none" w:sz="0" w:space="0" w:color="auto"/>
      </w:divBdr>
    </w:div>
    <w:div w:id="468404739">
      <w:bodyDiv w:val="1"/>
      <w:marLeft w:val="0"/>
      <w:marRight w:val="0"/>
      <w:marTop w:val="0"/>
      <w:marBottom w:val="0"/>
      <w:divBdr>
        <w:top w:val="none" w:sz="0" w:space="0" w:color="auto"/>
        <w:left w:val="none" w:sz="0" w:space="0" w:color="auto"/>
        <w:bottom w:val="none" w:sz="0" w:space="0" w:color="auto"/>
        <w:right w:val="none" w:sz="0" w:space="0" w:color="auto"/>
      </w:divBdr>
    </w:div>
    <w:div w:id="471599220">
      <w:bodyDiv w:val="1"/>
      <w:marLeft w:val="0"/>
      <w:marRight w:val="0"/>
      <w:marTop w:val="0"/>
      <w:marBottom w:val="0"/>
      <w:divBdr>
        <w:top w:val="none" w:sz="0" w:space="0" w:color="auto"/>
        <w:left w:val="none" w:sz="0" w:space="0" w:color="auto"/>
        <w:bottom w:val="none" w:sz="0" w:space="0" w:color="auto"/>
        <w:right w:val="none" w:sz="0" w:space="0" w:color="auto"/>
      </w:divBdr>
    </w:div>
    <w:div w:id="522938738">
      <w:bodyDiv w:val="1"/>
      <w:marLeft w:val="0"/>
      <w:marRight w:val="0"/>
      <w:marTop w:val="0"/>
      <w:marBottom w:val="0"/>
      <w:divBdr>
        <w:top w:val="none" w:sz="0" w:space="0" w:color="auto"/>
        <w:left w:val="none" w:sz="0" w:space="0" w:color="auto"/>
        <w:bottom w:val="none" w:sz="0" w:space="0" w:color="auto"/>
        <w:right w:val="none" w:sz="0" w:space="0" w:color="auto"/>
      </w:divBdr>
    </w:div>
    <w:div w:id="584341928">
      <w:bodyDiv w:val="1"/>
      <w:marLeft w:val="0"/>
      <w:marRight w:val="0"/>
      <w:marTop w:val="0"/>
      <w:marBottom w:val="0"/>
      <w:divBdr>
        <w:top w:val="none" w:sz="0" w:space="0" w:color="auto"/>
        <w:left w:val="none" w:sz="0" w:space="0" w:color="auto"/>
        <w:bottom w:val="none" w:sz="0" w:space="0" w:color="auto"/>
        <w:right w:val="none" w:sz="0" w:space="0" w:color="auto"/>
      </w:divBdr>
    </w:div>
    <w:div w:id="591668595">
      <w:bodyDiv w:val="1"/>
      <w:marLeft w:val="0"/>
      <w:marRight w:val="0"/>
      <w:marTop w:val="0"/>
      <w:marBottom w:val="0"/>
      <w:divBdr>
        <w:top w:val="none" w:sz="0" w:space="0" w:color="auto"/>
        <w:left w:val="none" w:sz="0" w:space="0" w:color="auto"/>
        <w:bottom w:val="none" w:sz="0" w:space="0" w:color="auto"/>
        <w:right w:val="none" w:sz="0" w:space="0" w:color="auto"/>
      </w:divBdr>
    </w:div>
    <w:div w:id="597711076">
      <w:bodyDiv w:val="1"/>
      <w:marLeft w:val="0"/>
      <w:marRight w:val="0"/>
      <w:marTop w:val="0"/>
      <w:marBottom w:val="0"/>
      <w:divBdr>
        <w:top w:val="none" w:sz="0" w:space="0" w:color="auto"/>
        <w:left w:val="none" w:sz="0" w:space="0" w:color="auto"/>
        <w:bottom w:val="none" w:sz="0" w:space="0" w:color="auto"/>
        <w:right w:val="none" w:sz="0" w:space="0" w:color="auto"/>
      </w:divBdr>
    </w:div>
    <w:div w:id="601110828">
      <w:bodyDiv w:val="1"/>
      <w:marLeft w:val="0"/>
      <w:marRight w:val="0"/>
      <w:marTop w:val="0"/>
      <w:marBottom w:val="0"/>
      <w:divBdr>
        <w:top w:val="none" w:sz="0" w:space="0" w:color="auto"/>
        <w:left w:val="none" w:sz="0" w:space="0" w:color="auto"/>
        <w:bottom w:val="none" w:sz="0" w:space="0" w:color="auto"/>
        <w:right w:val="none" w:sz="0" w:space="0" w:color="auto"/>
      </w:divBdr>
    </w:div>
    <w:div w:id="638610669">
      <w:bodyDiv w:val="1"/>
      <w:marLeft w:val="0"/>
      <w:marRight w:val="0"/>
      <w:marTop w:val="0"/>
      <w:marBottom w:val="0"/>
      <w:divBdr>
        <w:top w:val="none" w:sz="0" w:space="0" w:color="auto"/>
        <w:left w:val="none" w:sz="0" w:space="0" w:color="auto"/>
        <w:bottom w:val="none" w:sz="0" w:space="0" w:color="auto"/>
        <w:right w:val="none" w:sz="0" w:space="0" w:color="auto"/>
      </w:divBdr>
    </w:div>
    <w:div w:id="651712895">
      <w:bodyDiv w:val="1"/>
      <w:marLeft w:val="0"/>
      <w:marRight w:val="0"/>
      <w:marTop w:val="0"/>
      <w:marBottom w:val="0"/>
      <w:divBdr>
        <w:top w:val="none" w:sz="0" w:space="0" w:color="auto"/>
        <w:left w:val="none" w:sz="0" w:space="0" w:color="auto"/>
        <w:bottom w:val="none" w:sz="0" w:space="0" w:color="auto"/>
        <w:right w:val="none" w:sz="0" w:space="0" w:color="auto"/>
      </w:divBdr>
    </w:div>
    <w:div w:id="653336091">
      <w:bodyDiv w:val="1"/>
      <w:marLeft w:val="0"/>
      <w:marRight w:val="0"/>
      <w:marTop w:val="0"/>
      <w:marBottom w:val="0"/>
      <w:divBdr>
        <w:top w:val="none" w:sz="0" w:space="0" w:color="auto"/>
        <w:left w:val="none" w:sz="0" w:space="0" w:color="auto"/>
        <w:bottom w:val="none" w:sz="0" w:space="0" w:color="auto"/>
        <w:right w:val="none" w:sz="0" w:space="0" w:color="auto"/>
      </w:divBdr>
    </w:div>
    <w:div w:id="741953405">
      <w:bodyDiv w:val="1"/>
      <w:marLeft w:val="0"/>
      <w:marRight w:val="0"/>
      <w:marTop w:val="0"/>
      <w:marBottom w:val="0"/>
      <w:divBdr>
        <w:top w:val="none" w:sz="0" w:space="0" w:color="auto"/>
        <w:left w:val="none" w:sz="0" w:space="0" w:color="auto"/>
        <w:bottom w:val="none" w:sz="0" w:space="0" w:color="auto"/>
        <w:right w:val="none" w:sz="0" w:space="0" w:color="auto"/>
      </w:divBdr>
    </w:div>
    <w:div w:id="759760694">
      <w:bodyDiv w:val="1"/>
      <w:marLeft w:val="0"/>
      <w:marRight w:val="0"/>
      <w:marTop w:val="0"/>
      <w:marBottom w:val="0"/>
      <w:divBdr>
        <w:top w:val="none" w:sz="0" w:space="0" w:color="auto"/>
        <w:left w:val="none" w:sz="0" w:space="0" w:color="auto"/>
        <w:bottom w:val="none" w:sz="0" w:space="0" w:color="auto"/>
        <w:right w:val="none" w:sz="0" w:space="0" w:color="auto"/>
      </w:divBdr>
    </w:div>
    <w:div w:id="815221008">
      <w:bodyDiv w:val="1"/>
      <w:marLeft w:val="0"/>
      <w:marRight w:val="0"/>
      <w:marTop w:val="0"/>
      <w:marBottom w:val="0"/>
      <w:divBdr>
        <w:top w:val="none" w:sz="0" w:space="0" w:color="auto"/>
        <w:left w:val="none" w:sz="0" w:space="0" w:color="auto"/>
        <w:bottom w:val="none" w:sz="0" w:space="0" w:color="auto"/>
        <w:right w:val="none" w:sz="0" w:space="0" w:color="auto"/>
      </w:divBdr>
    </w:div>
    <w:div w:id="823666434">
      <w:bodyDiv w:val="1"/>
      <w:marLeft w:val="0"/>
      <w:marRight w:val="0"/>
      <w:marTop w:val="0"/>
      <w:marBottom w:val="0"/>
      <w:divBdr>
        <w:top w:val="none" w:sz="0" w:space="0" w:color="auto"/>
        <w:left w:val="none" w:sz="0" w:space="0" w:color="auto"/>
        <w:bottom w:val="none" w:sz="0" w:space="0" w:color="auto"/>
        <w:right w:val="none" w:sz="0" w:space="0" w:color="auto"/>
      </w:divBdr>
    </w:div>
    <w:div w:id="907766002">
      <w:bodyDiv w:val="1"/>
      <w:marLeft w:val="0"/>
      <w:marRight w:val="0"/>
      <w:marTop w:val="0"/>
      <w:marBottom w:val="0"/>
      <w:divBdr>
        <w:top w:val="none" w:sz="0" w:space="0" w:color="auto"/>
        <w:left w:val="none" w:sz="0" w:space="0" w:color="auto"/>
        <w:bottom w:val="none" w:sz="0" w:space="0" w:color="auto"/>
        <w:right w:val="none" w:sz="0" w:space="0" w:color="auto"/>
      </w:divBdr>
    </w:div>
    <w:div w:id="933829428">
      <w:bodyDiv w:val="1"/>
      <w:marLeft w:val="0"/>
      <w:marRight w:val="0"/>
      <w:marTop w:val="0"/>
      <w:marBottom w:val="0"/>
      <w:divBdr>
        <w:top w:val="none" w:sz="0" w:space="0" w:color="auto"/>
        <w:left w:val="none" w:sz="0" w:space="0" w:color="auto"/>
        <w:bottom w:val="none" w:sz="0" w:space="0" w:color="auto"/>
        <w:right w:val="none" w:sz="0" w:space="0" w:color="auto"/>
      </w:divBdr>
    </w:div>
    <w:div w:id="953563403">
      <w:bodyDiv w:val="1"/>
      <w:marLeft w:val="0"/>
      <w:marRight w:val="0"/>
      <w:marTop w:val="0"/>
      <w:marBottom w:val="0"/>
      <w:divBdr>
        <w:top w:val="none" w:sz="0" w:space="0" w:color="auto"/>
        <w:left w:val="none" w:sz="0" w:space="0" w:color="auto"/>
        <w:bottom w:val="none" w:sz="0" w:space="0" w:color="auto"/>
        <w:right w:val="none" w:sz="0" w:space="0" w:color="auto"/>
      </w:divBdr>
    </w:div>
    <w:div w:id="999313785">
      <w:bodyDiv w:val="1"/>
      <w:marLeft w:val="0"/>
      <w:marRight w:val="0"/>
      <w:marTop w:val="0"/>
      <w:marBottom w:val="0"/>
      <w:divBdr>
        <w:top w:val="none" w:sz="0" w:space="0" w:color="auto"/>
        <w:left w:val="none" w:sz="0" w:space="0" w:color="auto"/>
        <w:bottom w:val="none" w:sz="0" w:space="0" w:color="auto"/>
        <w:right w:val="none" w:sz="0" w:space="0" w:color="auto"/>
      </w:divBdr>
    </w:div>
    <w:div w:id="1018121535">
      <w:bodyDiv w:val="1"/>
      <w:marLeft w:val="0"/>
      <w:marRight w:val="0"/>
      <w:marTop w:val="0"/>
      <w:marBottom w:val="0"/>
      <w:divBdr>
        <w:top w:val="none" w:sz="0" w:space="0" w:color="auto"/>
        <w:left w:val="none" w:sz="0" w:space="0" w:color="auto"/>
        <w:bottom w:val="none" w:sz="0" w:space="0" w:color="auto"/>
        <w:right w:val="none" w:sz="0" w:space="0" w:color="auto"/>
      </w:divBdr>
    </w:div>
    <w:div w:id="1042175840">
      <w:bodyDiv w:val="1"/>
      <w:marLeft w:val="0"/>
      <w:marRight w:val="0"/>
      <w:marTop w:val="0"/>
      <w:marBottom w:val="0"/>
      <w:divBdr>
        <w:top w:val="none" w:sz="0" w:space="0" w:color="auto"/>
        <w:left w:val="none" w:sz="0" w:space="0" w:color="auto"/>
        <w:bottom w:val="none" w:sz="0" w:space="0" w:color="auto"/>
        <w:right w:val="none" w:sz="0" w:space="0" w:color="auto"/>
      </w:divBdr>
      <w:divsChild>
        <w:div w:id="1691032956">
          <w:marLeft w:val="0"/>
          <w:marRight w:val="0"/>
          <w:marTop w:val="0"/>
          <w:marBottom w:val="0"/>
          <w:divBdr>
            <w:top w:val="none" w:sz="0" w:space="0" w:color="auto"/>
            <w:left w:val="none" w:sz="0" w:space="0" w:color="auto"/>
            <w:bottom w:val="none" w:sz="0" w:space="0" w:color="auto"/>
            <w:right w:val="none" w:sz="0" w:space="0" w:color="auto"/>
          </w:divBdr>
          <w:divsChild>
            <w:div w:id="3766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555">
      <w:bodyDiv w:val="1"/>
      <w:marLeft w:val="0"/>
      <w:marRight w:val="0"/>
      <w:marTop w:val="0"/>
      <w:marBottom w:val="0"/>
      <w:divBdr>
        <w:top w:val="none" w:sz="0" w:space="0" w:color="auto"/>
        <w:left w:val="none" w:sz="0" w:space="0" w:color="auto"/>
        <w:bottom w:val="none" w:sz="0" w:space="0" w:color="auto"/>
        <w:right w:val="none" w:sz="0" w:space="0" w:color="auto"/>
      </w:divBdr>
    </w:div>
    <w:div w:id="1135098357">
      <w:bodyDiv w:val="1"/>
      <w:marLeft w:val="0"/>
      <w:marRight w:val="0"/>
      <w:marTop w:val="0"/>
      <w:marBottom w:val="0"/>
      <w:divBdr>
        <w:top w:val="none" w:sz="0" w:space="0" w:color="auto"/>
        <w:left w:val="none" w:sz="0" w:space="0" w:color="auto"/>
        <w:bottom w:val="none" w:sz="0" w:space="0" w:color="auto"/>
        <w:right w:val="none" w:sz="0" w:space="0" w:color="auto"/>
      </w:divBdr>
    </w:div>
    <w:div w:id="1184056190">
      <w:bodyDiv w:val="1"/>
      <w:marLeft w:val="0"/>
      <w:marRight w:val="0"/>
      <w:marTop w:val="0"/>
      <w:marBottom w:val="0"/>
      <w:divBdr>
        <w:top w:val="none" w:sz="0" w:space="0" w:color="auto"/>
        <w:left w:val="none" w:sz="0" w:space="0" w:color="auto"/>
        <w:bottom w:val="none" w:sz="0" w:space="0" w:color="auto"/>
        <w:right w:val="none" w:sz="0" w:space="0" w:color="auto"/>
      </w:divBdr>
    </w:div>
    <w:div w:id="1193882721">
      <w:bodyDiv w:val="1"/>
      <w:marLeft w:val="0"/>
      <w:marRight w:val="0"/>
      <w:marTop w:val="0"/>
      <w:marBottom w:val="0"/>
      <w:divBdr>
        <w:top w:val="none" w:sz="0" w:space="0" w:color="auto"/>
        <w:left w:val="none" w:sz="0" w:space="0" w:color="auto"/>
        <w:bottom w:val="none" w:sz="0" w:space="0" w:color="auto"/>
        <w:right w:val="none" w:sz="0" w:space="0" w:color="auto"/>
      </w:divBdr>
    </w:div>
    <w:div w:id="1204371260">
      <w:bodyDiv w:val="1"/>
      <w:marLeft w:val="0"/>
      <w:marRight w:val="0"/>
      <w:marTop w:val="0"/>
      <w:marBottom w:val="0"/>
      <w:divBdr>
        <w:top w:val="none" w:sz="0" w:space="0" w:color="auto"/>
        <w:left w:val="none" w:sz="0" w:space="0" w:color="auto"/>
        <w:bottom w:val="none" w:sz="0" w:space="0" w:color="auto"/>
        <w:right w:val="none" w:sz="0" w:space="0" w:color="auto"/>
      </w:divBdr>
    </w:div>
    <w:div w:id="1255092391">
      <w:bodyDiv w:val="1"/>
      <w:marLeft w:val="0"/>
      <w:marRight w:val="0"/>
      <w:marTop w:val="0"/>
      <w:marBottom w:val="0"/>
      <w:divBdr>
        <w:top w:val="none" w:sz="0" w:space="0" w:color="auto"/>
        <w:left w:val="none" w:sz="0" w:space="0" w:color="auto"/>
        <w:bottom w:val="none" w:sz="0" w:space="0" w:color="auto"/>
        <w:right w:val="none" w:sz="0" w:space="0" w:color="auto"/>
      </w:divBdr>
    </w:div>
    <w:div w:id="1269124013">
      <w:bodyDiv w:val="1"/>
      <w:marLeft w:val="0"/>
      <w:marRight w:val="0"/>
      <w:marTop w:val="0"/>
      <w:marBottom w:val="0"/>
      <w:divBdr>
        <w:top w:val="none" w:sz="0" w:space="0" w:color="auto"/>
        <w:left w:val="none" w:sz="0" w:space="0" w:color="auto"/>
        <w:bottom w:val="none" w:sz="0" w:space="0" w:color="auto"/>
        <w:right w:val="none" w:sz="0" w:space="0" w:color="auto"/>
      </w:divBdr>
    </w:div>
    <w:div w:id="1279675632">
      <w:bodyDiv w:val="1"/>
      <w:marLeft w:val="0"/>
      <w:marRight w:val="0"/>
      <w:marTop w:val="0"/>
      <w:marBottom w:val="0"/>
      <w:divBdr>
        <w:top w:val="none" w:sz="0" w:space="0" w:color="auto"/>
        <w:left w:val="none" w:sz="0" w:space="0" w:color="auto"/>
        <w:bottom w:val="none" w:sz="0" w:space="0" w:color="auto"/>
        <w:right w:val="none" w:sz="0" w:space="0" w:color="auto"/>
      </w:divBdr>
    </w:div>
    <w:div w:id="1475756268">
      <w:bodyDiv w:val="1"/>
      <w:marLeft w:val="0"/>
      <w:marRight w:val="0"/>
      <w:marTop w:val="0"/>
      <w:marBottom w:val="0"/>
      <w:divBdr>
        <w:top w:val="none" w:sz="0" w:space="0" w:color="auto"/>
        <w:left w:val="none" w:sz="0" w:space="0" w:color="auto"/>
        <w:bottom w:val="none" w:sz="0" w:space="0" w:color="auto"/>
        <w:right w:val="none" w:sz="0" w:space="0" w:color="auto"/>
      </w:divBdr>
    </w:div>
    <w:div w:id="1475833736">
      <w:bodyDiv w:val="1"/>
      <w:marLeft w:val="0"/>
      <w:marRight w:val="0"/>
      <w:marTop w:val="0"/>
      <w:marBottom w:val="0"/>
      <w:divBdr>
        <w:top w:val="none" w:sz="0" w:space="0" w:color="auto"/>
        <w:left w:val="none" w:sz="0" w:space="0" w:color="auto"/>
        <w:bottom w:val="none" w:sz="0" w:space="0" w:color="auto"/>
        <w:right w:val="none" w:sz="0" w:space="0" w:color="auto"/>
      </w:divBdr>
    </w:div>
    <w:div w:id="1498888711">
      <w:bodyDiv w:val="1"/>
      <w:marLeft w:val="0"/>
      <w:marRight w:val="0"/>
      <w:marTop w:val="0"/>
      <w:marBottom w:val="0"/>
      <w:divBdr>
        <w:top w:val="none" w:sz="0" w:space="0" w:color="auto"/>
        <w:left w:val="none" w:sz="0" w:space="0" w:color="auto"/>
        <w:bottom w:val="none" w:sz="0" w:space="0" w:color="auto"/>
        <w:right w:val="none" w:sz="0" w:space="0" w:color="auto"/>
      </w:divBdr>
    </w:div>
    <w:div w:id="1504970768">
      <w:bodyDiv w:val="1"/>
      <w:marLeft w:val="0"/>
      <w:marRight w:val="0"/>
      <w:marTop w:val="0"/>
      <w:marBottom w:val="0"/>
      <w:divBdr>
        <w:top w:val="none" w:sz="0" w:space="0" w:color="auto"/>
        <w:left w:val="none" w:sz="0" w:space="0" w:color="auto"/>
        <w:bottom w:val="none" w:sz="0" w:space="0" w:color="auto"/>
        <w:right w:val="none" w:sz="0" w:space="0" w:color="auto"/>
      </w:divBdr>
    </w:div>
    <w:div w:id="1630234494">
      <w:bodyDiv w:val="1"/>
      <w:marLeft w:val="0"/>
      <w:marRight w:val="0"/>
      <w:marTop w:val="0"/>
      <w:marBottom w:val="0"/>
      <w:divBdr>
        <w:top w:val="none" w:sz="0" w:space="0" w:color="auto"/>
        <w:left w:val="none" w:sz="0" w:space="0" w:color="auto"/>
        <w:bottom w:val="none" w:sz="0" w:space="0" w:color="auto"/>
        <w:right w:val="none" w:sz="0" w:space="0" w:color="auto"/>
      </w:divBdr>
    </w:div>
    <w:div w:id="1647707181">
      <w:bodyDiv w:val="1"/>
      <w:marLeft w:val="0"/>
      <w:marRight w:val="0"/>
      <w:marTop w:val="0"/>
      <w:marBottom w:val="0"/>
      <w:divBdr>
        <w:top w:val="none" w:sz="0" w:space="0" w:color="auto"/>
        <w:left w:val="none" w:sz="0" w:space="0" w:color="auto"/>
        <w:bottom w:val="none" w:sz="0" w:space="0" w:color="auto"/>
        <w:right w:val="none" w:sz="0" w:space="0" w:color="auto"/>
      </w:divBdr>
    </w:div>
    <w:div w:id="1713844370">
      <w:bodyDiv w:val="1"/>
      <w:marLeft w:val="0"/>
      <w:marRight w:val="0"/>
      <w:marTop w:val="0"/>
      <w:marBottom w:val="0"/>
      <w:divBdr>
        <w:top w:val="none" w:sz="0" w:space="0" w:color="auto"/>
        <w:left w:val="none" w:sz="0" w:space="0" w:color="auto"/>
        <w:bottom w:val="none" w:sz="0" w:space="0" w:color="auto"/>
        <w:right w:val="none" w:sz="0" w:space="0" w:color="auto"/>
      </w:divBdr>
    </w:div>
    <w:div w:id="1752778556">
      <w:bodyDiv w:val="1"/>
      <w:marLeft w:val="0"/>
      <w:marRight w:val="0"/>
      <w:marTop w:val="0"/>
      <w:marBottom w:val="0"/>
      <w:divBdr>
        <w:top w:val="none" w:sz="0" w:space="0" w:color="auto"/>
        <w:left w:val="none" w:sz="0" w:space="0" w:color="auto"/>
        <w:bottom w:val="none" w:sz="0" w:space="0" w:color="auto"/>
        <w:right w:val="none" w:sz="0" w:space="0" w:color="auto"/>
      </w:divBdr>
    </w:div>
    <w:div w:id="1777867208">
      <w:bodyDiv w:val="1"/>
      <w:marLeft w:val="0"/>
      <w:marRight w:val="0"/>
      <w:marTop w:val="0"/>
      <w:marBottom w:val="0"/>
      <w:divBdr>
        <w:top w:val="none" w:sz="0" w:space="0" w:color="auto"/>
        <w:left w:val="none" w:sz="0" w:space="0" w:color="auto"/>
        <w:bottom w:val="none" w:sz="0" w:space="0" w:color="auto"/>
        <w:right w:val="none" w:sz="0" w:space="0" w:color="auto"/>
      </w:divBdr>
    </w:div>
    <w:div w:id="1803882338">
      <w:bodyDiv w:val="1"/>
      <w:marLeft w:val="0"/>
      <w:marRight w:val="0"/>
      <w:marTop w:val="0"/>
      <w:marBottom w:val="0"/>
      <w:divBdr>
        <w:top w:val="none" w:sz="0" w:space="0" w:color="auto"/>
        <w:left w:val="none" w:sz="0" w:space="0" w:color="auto"/>
        <w:bottom w:val="none" w:sz="0" w:space="0" w:color="auto"/>
        <w:right w:val="none" w:sz="0" w:space="0" w:color="auto"/>
      </w:divBdr>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
    <w:div w:id="1898664986">
      <w:bodyDiv w:val="1"/>
      <w:marLeft w:val="0"/>
      <w:marRight w:val="0"/>
      <w:marTop w:val="0"/>
      <w:marBottom w:val="0"/>
      <w:divBdr>
        <w:top w:val="none" w:sz="0" w:space="0" w:color="auto"/>
        <w:left w:val="none" w:sz="0" w:space="0" w:color="auto"/>
        <w:bottom w:val="none" w:sz="0" w:space="0" w:color="auto"/>
        <w:right w:val="none" w:sz="0" w:space="0" w:color="auto"/>
      </w:divBdr>
    </w:div>
    <w:div w:id="1915890677">
      <w:bodyDiv w:val="1"/>
      <w:marLeft w:val="0"/>
      <w:marRight w:val="0"/>
      <w:marTop w:val="0"/>
      <w:marBottom w:val="0"/>
      <w:divBdr>
        <w:top w:val="none" w:sz="0" w:space="0" w:color="auto"/>
        <w:left w:val="none" w:sz="0" w:space="0" w:color="auto"/>
        <w:bottom w:val="none" w:sz="0" w:space="0" w:color="auto"/>
        <w:right w:val="none" w:sz="0" w:space="0" w:color="auto"/>
      </w:divBdr>
    </w:div>
    <w:div w:id="1931621139">
      <w:bodyDiv w:val="1"/>
      <w:marLeft w:val="0"/>
      <w:marRight w:val="0"/>
      <w:marTop w:val="0"/>
      <w:marBottom w:val="0"/>
      <w:divBdr>
        <w:top w:val="none" w:sz="0" w:space="0" w:color="auto"/>
        <w:left w:val="none" w:sz="0" w:space="0" w:color="auto"/>
        <w:bottom w:val="none" w:sz="0" w:space="0" w:color="auto"/>
        <w:right w:val="none" w:sz="0" w:space="0" w:color="auto"/>
      </w:divBdr>
    </w:div>
    <w:div w:id="1994484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1976</Words>
  <Characters>11264</Characters>
  <Application>Microsoft Macintosh Word</Application>
  <DocSecurity>0</DocSecurity>
  <Lines>93</Lines>
  <Paragraphs>26</Paragraphs>
  <ScaleCrop>false</ScaleCrop>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Schieber</dc:creator>
  <cp:keywords/>
  <dc:description/>
  <cp:lastModifiedBy>Madeline Schieber</cp:lastModifiedBy>
  <cp:revision>2</cp:revision>
  <dcterms:created xsi:type="dcterms:W3CDTF">2018-03-06T03:47:00Z</dcterms:created>
  <dcterms:modified xsi:type="dcterms:W3CDTF">2018-03-06T03:47:00Z</dcterms:modified>
</cp:coreProperties>
</file>