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75CFC" w:rsidRDefault="00230C6B">
      <w:pPr>
        <w:pStyle w:val="Title"/>
        <w:rPr>
          <w:color w:val="FF0000"/>
          <w:sz w:val="30"/>
          <w:szCs w:val="30"/>
        </w:rPr>
      </w:pPr>
      <w:r>
        <w:rPr>
          <w:sz w:val="30"/>
          <w:szCs w:val="30"/>
        </w:rPr>
        <w:t xml:space="preserve">Pierson Brown   </w:t>
      </w:r>
    </w:p>
    <w:p w14:paraId="00000002" w14:textId="77777777" w:rsidR="00D75CFC" w:rsidRDefault="00230C6B">
      <w:pPr>
        <w:rPr>
          <w:sz w:val="20"/>
          <w:szCs w:val="20"/>
        </w:rPr>
      </w:pPr>
      <w:r>
        <w:rPr>
          <w:sz w:val="20"/>
          <w:szCs w:val="20"/>
        </w:rPr>
        <w:t>Washington, DC | (706) 459-7331 | mb2151a@student.american.edu | http://edspace.american.edu/mb2151a/</w:t>
      </w:r>
    </w:p>
    <w:p w14:paraId="00000003" w14:textId="77777777" w:rsidR="00D75CFC" w:rsidRDefault="00230C6B" w:rsidP="0074388D">
      <w:pPr>
        <w:pStyle w:val="Heading1"/>
        <w:spacing w:line="72" w:lineRule="auto"/>
        <w:rPr>
          <w:sz w:val="22"/>
          <w:szCs w:val="22"/>
        </w:rPr>
      </w:pPr>
      <w:r>
        <w:rPr>
          <w:sz w:val="22"/>
          <w:szCs w:val="22"/>
        </w:rPr>
        <w:t>Education</w:t>
      </w:r>
    </w:p>
    <w:p w14:paraId="00000004" w14:textId="77777777" w:rsidR="00D75CFC" w:rsidRDefault="00230C6B">
      <w:pPr>
        <w:pStyle w:val="Heading2"/>
        <w:rPr>
          <w:color w:val="FF0000"/>
          <w:sz w:val="21"/>
          <w:szCs w:val="21"/>
        </w:rPr>
      </w:pPr>
      <w:r>
        <w:rPr>
          <w:sz w:val="21"/>
          <w:szCs w:val="21"/>
        </w:rPr>
        <w:t xml:space="preserve">American University </w:t>
      </w:r>
      <w:r>
        <w:rPr>
          <w:color w:val="000000"/>
          <w:sz w:val="21"/>
          <w:szCs w:val="21"/>
        </w:rPr>
        <w:t xml:space="preserve">(AU) </w:t>
      </w:r>
      <w:r>
        <w:rPr>
          <w:sz w:val="21"/>
          <w:szCs w:val="21"/>
        </w:rPr>
        <w:t xml:space="preserve">| school of public affairs </w:t>
      </w:r>
      <w:r>
        <w:rPr>
          <w:color w:val="000000"/>
          <w:sz w:val="21"/>
          <w:szCs w:val="21"/>
        </w:rPr>
        <w:t xml:space="preserve">(SPA) </w:t>
      </w:r>
      <w:r>
        <w:rPr>
          <w:sz w:val="21"/>
          <w:szCs w:val="21"/>
        </w:rPr>
        <w:t xml:space="preserve">| </w:t>
      </w:r>
      <w:r>
        <w:rPr>
          <w:color w:val="000000"/>
          <w:sz w:val="21"/>
          <w:szCs w:val="21"/>
        </w:rPr>
        <w:t>Washington, DC</w:t>
      </w:r>
      <w:r>
        <w:rPr>
          <w:color w:val="FF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| May 2021</w:t>
      </w:r>
    </w:p>
    <w:p w14:paraId="00000005" w14:textId="77777777" w:rsidR="00D75CFC" w:rsidRDefault="00230C6B">
      <w:pPr>
        <w:pBdr>
          <w:top w:val="nil"/>
          <w:left w:val="nil"/>
          <w:bottom w:val="nil"/>
          <w:right w:val="nil"/>
          <w:between w:val="nil"/>
        </w:pBdr>
        <w:spacing w:after="0"/>
        <w:ind w:left="216" w:hanging="216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BA, </w:t>
      </w:r>
      <w:r>
        <w:rPr>
          <w:sz w:val="21"/>
          <w:szCs w:val="21"/>
        </w:rPr>
        <w:t>Interdisciplinary Studies: Communications, Law, Economics, &amp; Government (CLEG)</w:t>
      </w:r>
      <w:r>
        <w:rPr>
          <w:color w:val="000000"/>
          <w:sz w:val="21"/>
          <w:szCs w:val="21"/>
        </w:rPr>
        <w:t xml:space="preserve"> and</w:t>
      </w:r>
      <w:r>
        <w:rPr>
          <w:color w:val="FF0000"/>
          <w:sz w:val="21"/>
          <w:szCs w:val="21"/>
        </w:rPr>
        <w:t xml:space="preserve"> </w:t>
      </w:r>
      <w:r>
        <w:rPr>
          <w:sz w:val="21"/>
          <w:szCs w:val="21"/>
        </w:rPr>
        <w:t xml:space="preserve">Minor in Art History </w:t>
      </w:r>
    </w:p>
    <w:p w14:paraId="00000006" w14:textId="77777777" w:rsidR="00D75CFC" w:rsidRDefault="00230C6B">
      <w:pPr>
        <w:pBdr>
          <w:top w:val="nil"/>
          <w:left w:val="nil"/>
          <w:bottom w:val="nil"/>
          <w:right w:val="nil"/>
          <w:between w:val="nil"/>
        </w:pBdr>
        <w:spacing w:after="0"/>
        <w:ind w:left="216" w:hanging="216"/>
        <w:rPr>
          <w:sz w:val="21"/>
          <w:szCs w:val="21"/>
        </w:rPr>
      </w:pPr>
      <w:r>
        <w:rPr>
          <w:i/>
          <w:sz w:val="21"/>
          <w:szCs w:val="21"/>
        </w:rPr>
        <w:t>Honors</w:t>
      </w:r>
      <w:r>
        <w:rPr>
          <w:sz w:val="21"/>
          <w:szCs w:val="21"/>
        </w:rPr>
        <w:t xml:space="preserve">: Cumulative GPA: 3.85, Dean’s List (Fall 2018 – Fall 2020), </w:t>
      </w:r>
      <w:r>
        <w:rPr>
          <w:color w:val="000000"/>
          <w:sz w:val="21"/>
          <w:szCs w:val="21"/>
        </w:rPr>
        <w:t xml:space="preserve">SPA </w:t>
      </w:r>
      <w:r>
        <w:rPr>
          <w:sz w:val="21"/>
          <w:szCs w:val="21"/>
        </w:rPr>
        <w:t xml:space="preserve">Leadership Program, AU Scholars Program, Pi Sigma Alpha Political Science Honor Society, Presidential Scholarship Recipient </w:t>
      </w:r>
    </w:p>
    <w:p w14:paraId="00000007" w14:textId="77777777" w:rsidR="00D75CFC" w:rsidRDefault="00230C6B">
      <w:pPr>
        <w:pBdr>
          <w:top w:val="nil"/>
          <w:left w:val="nil"/>
          <w:bottom w:val="nil"/>
          <w:right w:val="nil"/>
          <w:between w:val="nil"/>
        </w:pBdr>
        <w:spacing w:after="0"/>
        <w:ind w:left="216" w:hanging="216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Relevant Courses and Projects: </w:t>
      </w:r>
    </w:p>
    <w:p w14:paraId="00000008" w14:textId="77777777" w:rsidR="00D75CFC" w:rsidRDefault="00230C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1"/>
          <w:szCs w:val="21"/>
        </w:rPr>
      </w:pPr>
      <w:r>
        <w:rPr>
          <w:sz w:val="21"/>
          <w:szCs w:val="21"/>
          <w:u w:val="single"/>
        </w:rPr>
        <w:t>Intensive College Writing:</w:t>
      </w:r>
      <w:r>
        <w:rPr>
          <w:sz w:val="21"/>
          <w:szCs w:val="21"/>
        </w:rPr>
        <w:t xml:space="preserve"> Authored a 10-page research essay on the role of elitism and social class at the annual art fair, Art Basel</w:t>
      </w:r>
    </w:p>
    <w:p w14:paraId="00000009" w14:textId="77777777" w:rsidR="00D75CFC" w:rsidRDefault="00230C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1"/>
          <w:szCs w:val="21"/>
        </w:rPr>
      </w:pPr>
      <w:r>
        <w:rPr>
          <w:sz w:val="21"/>
          <w:szCs w:val="21"/>
          <w:u w:val="single"/>
        </w:rPr>
        <w:t>Latin American Art History</w:t>
      </w:r>
      <w:r>
        <w:rPr>
          <w:sz w:val="21"/>
          <w:szCs w:val="21"/>
        </w:rPr>
        <w:t xml:space="preserve">: Created a 10-page writing portfolio with formal analyses, interpreting evidence, and critical writing on various pre-Columbian artifacts and authored a 12-page research paper on the use of the </w:t>
      </w:r>
      <w:proofErr w:type="spellStart"/>
      <w:r>
        <w:rPr>
          <w:sz w:val="21"/>
          <w:szCs w:val="21"/>
        </w:rPr>
        <w:t>Chavín</w:t>
      </w:r>
      <w:proofErr w:type="spellEnd"/>
      <w:r>
        <w:rPr>
          <w:sz w:val="21"/>
          <w:szCs w:val="21"/>
        </w:rPr>
        <w:t xml:space="preserve"> object “Spoon with Profile Face with Ornate Head Decoration” </w:t>
      </w:r>
    </w:p>
    <w:p w14:paraId="0000000A" w14:textId="77777777" w:rsidR="00D75CFC" w:rsidRDefault="00230C6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>
        <w:rPr>
          <w:sz w:val="21"/>
          <w:szCs w:val="21"/>
          <w:u w:val="single"/>
        </w:rPr>
        <w:t>Approaches to Art History</w:t>
      </w:r>
      <w:r>
        <w:rPr>
          <w:sz w:val="21"/>
          <w:szCs w:val="21"/>
        </w:rPr>
        <w:t xml:space="preserve">: Worked with a team of 2 others to collect 5 critical interpretations of Picasso’s “Les Demoiselles </w:t>
      </w:r>
      <w:proofErr w:type="spellStart"/>
      <w:r>
        <w:rPr>
          <w:sz w:val="21"/>
          <w:szCs w:val="21"/>
        </w:rPr>
        <w:t>d’Avignon</w:t>
      </w:r>
      <w:proofErr w:type="spellEnd"/>
      <w:r>
        <w:rPr>
          <w:sz w:val="21"/>
          <w:szCs w:val="21"/>
        </w:rPr>
        <w:t>”, culminating in a formal analysis and 40-minute presentation</w:t>
      </w:r>
    </w:p>
    <w:p w14:paraId="0000000B" w14:textId="77777777" w:rsidR="00D75CFC" w:rsidRDefault="00230C6B">
      <w:pPr>
        <w:pStyle w:val="Heading1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Work Experience </w:t>
      </w:r>
    </w:p>
    <w:p w14:paraId="405E6996" w14:textId="00973A5F" w:rsidR="00F52505" w:rsidRDefault="00F52505" w:rsidP="00F52505">
      <w:pPr>
        <w:pStyle w:val="Heading2"/>
        <w:rPr>
          <w:sz w:val="19"/>
          <w:szCs w:val="19"/>
        </w:rPr>
      </w:pPr>
      <w:r>
        <w:rPr>
          <w:sz w:val="21"/>
          <w:szCs w:val="21"/>
        </w:rPr>
        <w:t>Associate Podcast Producer and Interviewer</w:t>
      </w:r>
      <w:r>
        <w:rPr>
          <w:sz w:val="21"/>
          <w:szCs w:val="21"/>
        </w:rPr>
        <w:t> | </w:t>
      </w:r>
      <w:r>
        <w:rPr>
          <w:sz w:val="21"/>
          <w:szCs w:val="21"/>
        </w:rPr>
        <w:t>The Creative Process</w:t>
      </w:r>
      <w:r>
        <w:rPr>
          <w:sz w:val="21"/>
          <w:szCs w:val="21"/>
        </w:rPr>
        <w:t> | </w:t>
      </w:r>
      <w:r>
        <w:rPr>
          <w:sz w:val="21"/>
          <w:szCs w:val="21"/>
        </w:rPr>
        <w:t>January</w:t>
      </w:r>
      <w:r>
        <w:rPr>
          <w:sz w:val="19"/>
          <w:szCs w:val="19"/>
        </w:rPr>
        <w:t xml:space="preserve"> </w:t>
      </w:r>
      <w:r>
        <w:rPr>
          <w:sz w:val="19"/>
          <w:szCs w:val="19"/>
        </w:rPr>
        <w:t>2021</w:t>
      </w:r>
      <w:r>
        <w:rPr>
          <w:sz w:val="19"/>
          <w:szCs w:val="19"/>
        </w:rPr>
        <w:t xml:space="preserve"> </w:t>
      </w:r>
      <w:r>
        <w:rPr>
          <w:sz w:val="21"/>
          <w:szCs w:val="21"/>
        </w:rPr>
        <w:t>–</w:t>
      </w:r>
      <w:r>
        <w:rPr>
          <w:sz w:val="21"/>
          <w:szCs w:val="21"/>
        </w:rPr>
        <w:t>Present</w:t>
      </w:r>
    </w:p>
    <w:p w14:paraId="0105810E" w14:textId="598F6508" w:rsidR="00F52505" w:rsidRDefault="00F52505" w:rsidP="00F525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1"/>
          <w:szCs w:val="21"/>
        </w:rPr>
      </w:pPr>
      <w:r>
        <w:rPr>
          <w:sz w:val="21"/>
          <w:szCs w:val="21"/>
        </w:rPr>
        <w:t>Collaborate with Founder and Artist Mia Funk on interviews concerning curation, art history, and sustainability</w:t>
      </w:r>
    </w:p>
    <w:p w14:paraId="4B34AD3C" w14:textId="4B2A136B" w:rsidR="00F52505" w:rsidRDefault="00F52505" w:rsidP="00F525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1"/>
          <w:szCs w:val="21"/>
        </w:rPr>
      </w:pPr>
      <w:r>
        <w:rPr>
          <w:sz w:val="21"/>
          <w:szCs w:val="21"/>
        </w:rPr>
        <w:t>Use Descript and Garage Band software to edit audio and add transitions and creative dialogue interludes</w:t>
      </w:r>
    </w:p>
    <w:p w14:paraId="02C0FAB3" w14:textId="51A83948" w:rsidR="00F52505" w:rsidRPr="00F52505" w:rsidRDefault="00F52505" w:rsidP="00F525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>
        <w:rPr>
          <w:sz w:val="21"/>
          <w:szCs w:val="21"/>
        </w:rPr>
        <w:t>Finalize and promote podcast episodes that receive over 4,500 active daily plays</w:t>
      </w:r>
    </w:p>
    <w:p w14:paraId="0000000C" w14:textId="6B71AB2E" w:rsidR="00D75CFC" w:rsidRDefault="00230C6B">
      <w:pPr>
        <w:pStyle w:val="Heading2"/>
        <w:spacing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Education Intern | Heurich House Museum | January 2021 </w:t>
      </w:r>
      <w:r w:rsidR="00917C76">
        <w:rPr>
          <w:sz w:val="21"/>
          <w:szCs w:val="21"/>
        </w:rPr>
        <w:t>–</w:t>
      </w:r>
      <w:r>
        <w:rPr>
          <w:sz w:val="21"/>
          <w:szCs w:val="21"/>
        </w:rPr>
        <w:t xml:space="preserve"> Present</w:t>
      </w:r>
    </w:p>
    <w:p w14:paraId="71397B37" w14:textId="62DC2678" w:rsidR="00917C76" w:rsidRDefault="00917C76" w:rsidP="00917C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Assist with archival research concerning the history of the </w:t>
      </w:r>
      <w:proofErr w:type="spellStart"/>
      <w:r>
        <w:rPr>
          <w:sz w:val="21"/>
          <w:szCs w:val="21"/>
        </w:rPr>
        <w:t>Heurich</w:t>
      </w:r>
      <w:proofErr w:type="spellEnd"/>
      <w:r>
        <w:rPr>
          <w:sz w:val="21"/>
          <w:szCs w:val="21"/>
        </w:rPr>
        <w:t xml:space="preserve"> House</w:t>
      </w:r>
    </w:p>
    <w:p w14:paraId="070F9DAD" w14:textId="464BFB08" w:rsidR="00917C76" w:rsidRDefault="00917C76" w:rsidP="00917C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Create educational content for exhibits and events to be held in the future and to engage visitors virtually </w:t>
      </w:r>
    </w:p>
    <w:p w14:paraId="47F11A41" w14:textId="16387E84" w:rsidR="00917C76" w:rsidRPr="00917C76" w:rsidRDefault="00917C76" w:rsidP="00917C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Learn the function of </w:t>
      </w:r>
      <w:r w:rsidR="00DC0591">
        <w:rPr>
          <w:color w:val="000000"/>
          <w:sz w:val="21"/>
          <w:szCs w:val="21"/>
        </w:rPr>
        <w:t>small-scale</w:t>
      </w:r>
      <w:r>
        <w:rPr>
          <w:color w:val="000000"/>
          <w:sz w:val="21"/>
          <w:szCs w:val="21"/>
        </w:rPr>
        <w:t xml:space="preserve"> museums and assist with other projects as necessary</w:t>
      </w:r>
    </w:p>
    <w:p w14:paraId="00000010" w14:textId="77777777" w:rsidR="00D75CFC" w:rsidRDefault="00230C6B">
      <w:pPr>
        <w:pStyle w:val="Heading2"/>
        <w:rPr>
          <w:color w:val="000000"/>
          <w:sz w:val="19"/>
          <w:szCs w:val="19"/>
        </w:rPr>
      </w:pPr>
      <w:r>
        <w:rPr>
          <w:sz w:val="21"/>
          <w:szCs w:val="21"/>
        </w:rPr>
        <w:t>Advancement Office assistant &amp; auction coordinator | </w:t>
      </w:r>
      <w:r w:rsidRPr="00DC0591">
        <w:rPr>
          <w:sz w:val="18"/>
          <w:szCs w:val="18"/>
        </w:rPr>
        <w:t>the bright school | May</w:t>
      </w:r>
      <w:r w:rsidRPr="00DC0591">
        <w:rPr>
          <w:color w:val="000000"/>
          <w:sz w:val="18"/>
          <w:szCs w:val="18"/>
        </w:rPr>
        <w:t xml:space="preserve">–August 2018, 2019, </w:t>
      </w:r>
      <w:r w:rsidRPr="00DC0591">
        <w:rPr>
          <w:sz w:val="18"/>
          <w:szCs w:val="18"/>
        </w:rPr>
        <w:t>July–September 2020</w:t>
      </w:r>
    </w:p>
    <w:p w14:paraId="00000011" w14:textId="77777777" w:rsidR="00D75CFC" w:rsidRDefault="00230C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1"/>
          <w:szCs w:val="21"/>
        </w:rPr>
      </w:pPr>
      <w:r>
        <w:rPr>
          <w:sz w:val="21"/>
          <w:szCs w:val="21"/>
        </w:rPr>
        <w:t>Generat</w:t>
      </w:r>
      <w:r>
        <w:rPr>
          <w:color w:val="000000"/>
          <w:sz w:val="21"/>
          <w:szCs w:val="21"/>
        </w:rPr>
        <w:t xml:space="preserve">ed </w:t>
      </w:r>
      <w:r>
        <w:rPr>
          <w:sz w:val="21"/>
          <w:szCs w:val="21"/>
        </w:rPr>
        <w:t xml:space="preserve">$48,000+ in annual auction on team of 4 for auction to support financial aid and scholarships   </w:t>
      </w:r>
    </w:p>
    <w:p w14:paraId="00000012" w14:textId="77777777" w:rsidR="00D75CFC" w:rsidRDefault="00230C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>
        <w:rPr>
          <w:color w:val="000000"/>
          <w:sz w:val="21"/>
          <w:szCs w:val="21"/>
        </w:rPr>
        <w:t>Communicated with</w:t>
      </w:r>
      <w:r>
        <w:rPr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 xml:space="preserve">250+ </w:t>
      </w:r>
      <w:r>
        <w:rPr>
          <w:sz w:val="21"/>
          <w:szCs w:val="21"/>
        </w:rPr>
        <w:t xml:space="preserve">local, national, and global businesses to coordinate donations </w:t>
      </w:r>
    </w:p>
    <w:p w14:paraId="00000013" w14:textId="77777777" w:rsidR="00D75CFC" w:rsidRPr="00DC0591" w:rsidRDefault="00230C6B">
      <w:pPr>
        <w:pStyle w:val="Heading2"/>
        <w:rPr>
          <w:sz w:val="18"/>
          <w:szCs w:val="18"/>
        </w:rPr>
      </w:pPr>
      <w:r w:rsidRPr="00DC0591">
        <w:rPr>
          <w:sz w:val="18"/>
          <w:szCs w:val="18"/>
        </w:rPr>
        <w:t>Education office intern</w:t>
      </w:r>
      <w:r w:rsidRPr="00DC0591">
        <w:rPr>
          <w:color w:val="000000"/>
          <w:sz w:val="18"/>
          <w:szCs w:val="18"/>
        </w:rPr>
        <w:t xml:space="preserve">, </w:t>
      </w:r>
      <w:r w:rsidRPr="00DC0591">
        <w:rPr>
          <w:sz w:val="18"/>
          <w:szCs w:val="18"/>
        </w:rPr>
        <w:t>senate health, education, labor &amp; pensions Committee |</w:t>
      </w:r>
      <w:r>
        <w:rPr>
          <w:sz w:val="21"/>
          <w:szCs w:val="21"/>
        </w:rPr>
        <w:t xml:space="preserve"> </w:t>
      </w:r>
      <w:r w:rsidRPr="00DC0591">
        <w:rPr>
          <w:sz w:val="17"/>
          <w:szCs w:val="17"/>
        </w:rPr>
        <w:t>united states senate | August–December 2019</w:t>
      </w:r>
    </w:p>
    <w:p w14:paraId="00000014" w14:textId="77777777" w:rsidR="00D75CFC" w:rsidRDefault="00230C6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1"/>
          <w:szCs w:val="21"/>
        </w:rPr>
      </w:pPr>
      <w:r>
        <w:rPr>
          <w:color w:val="000000"/>
          <w:sz w:val="21"/>
          <w:szCs w:val="21"/>
        </w:rPr>
        <w:t xml:space="preserve">Worked with </w:t>
      </w:r>
      <w:r>
        <w:rPr>
          <w:sz w:val="21"/>
          <w:szCs w:val="21"/>
        </w:rPr>
        <w:t xml:space="preserve">Chairman Lamar Alexander for Senate HELP Committee Education Office </w:t>
      </w:r>
    </w:p>
    <w:p w14:paraId="00000015" w14:textId="77777777" w:rsidR="00D75CFC" w:rsidRDefault="00230C6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1"/>
          <w:szCs w:val="21"/>
        </w:rPr>
      </w:pPr>
      <w:r>
        <w:rPr>
          <w:sz w:val="21"/>
          <w:szCs w:val="21"/>
        </w:rPr>
        <w:t>Researc</w:t>
      </w:r>
      <w:r>
        <w:rPr>
          <w:color w:val="000000"/>
          <w:sz w:val="21"/>
          <w:szCs w:val="21"/>
        </w:rPr>
        <w:t>hed</w:t>
      </w:r>
      <w:r>
        <w:rPr>
          <w:sz w:val="21"/>
          <w:szCs w:val="21"/>
        </w:rPr>
        <w:t xml:space="preserve"> current education policy updates</w:t>
      </w:r>
      <w:r>
        <w:rPr>
          <w:color w:val="FF0000"/>
          <w:sz w:val="21"/>
          <w:szCs w:val="21"/>
        </w:rPr>
        <w:t xml:space="preserve"> </w:t>
      </w:r>
      <w:r>
        <w:rPr>
          <w:sz w:val="21"/>
          <w:szCs w:val="21"/>
        </w:rPr>
        <w:t>including K-12 and Higher Education</w:t>
      </w:r>
    </w:p>
    <w:p w14:paraId="00000016" w14:textId="77777777" w:rsidR="00D75CFC" w:rsidRDefault="00230C6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>
        <w:rPr>
          <w:sz w:val="21"/>
          <w:szCs w:val="21"/>
        </w:rPr>
        <w:t xml:space="preserve">Attended meetings and hearings concerning issues of student loans and federal funding to </w:t>
      </w:r>
      <w:r>
        <w:rPr>
          <w:color w:val="000000"/>
          <w:sz w:val="21"/>
          <w:szCs w:val="21"/>
        </w:rPr>
        <w:t>brief office staff</w:t>
      </w:r>
    </w:p>
    <w:p w14:paraId="0000001B" w14:textId="77777777" w:rsidR="00D75CFC" w:rsidRDefault="00230C6B">
      <w:pPr>
        <w:pStyle w:val="Heading1"/>
        <w:rPr>
          <w:sz w:val="22"/>
          <w:szCs w:val="22"/>
        </w:rPr>
      </w:pPr>
      <w:r>
        <w:rPr>
          <w:sz w:val="22"/>
          <w:szCs w:val="22"/>
        </w:rPr>
        <w:t>Extracurricular Activities</w:t>
      </w:r>
    </w:p>
    <w:p w14:paraId="0000001C" w14:textId="77777777" w:rsidR="00D75CFC" w:rsidRPr="00DC0591" w:rsidRDefault="00230C6B">
      <w:pPr>
        <w:pStyle w:val="Heading2"/>
        <w:rPr>
          <w:sz w:val="19"/>
          <w:szCs w:val="19"/>
        </w:rPr>
      </w:pPr>
      <w:r w:rsidRPr="00DC0591">
        <w:rPr>
          <w:sz w:val="19"/>
          <w:szCs w:val="19"/>
        </w:rPr>
        <w:t>Tutor | DC Reads – American University | September 2020 - present</w:t>
      </w:r>
    </w:p>
    <w:p w14:paraId="0000001D" w14:textId="77777777" w:rsidR="00D75CFC" w:rsidRDefault="00230C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16" w:lineRule="auto"/>
        <w:rPr>
          <w:sz w:val="21"/>
          <w:szCs w:val="21"/>
        </w:rPr>
      </w:pPr>
      <w:r>
        <w:rPr>
          <w:sz w:val="21"/>
          <w:szCs w:val="21"/>
        </w:rPr>
        <w:t xml:space="preserve">Develop literacy skills of students aged kindergarten through second grade who are reading below grade level benchmarks </w:t>
      </w:r>
    </w:p>
    <w:p w14:paraId="0000001E" w14:textId="77777777" w:rsidR="00D75CFC" w:rsidRDefault="00230C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16" w:lineRule="auto"/>
        <w:rPr>
          <w:sz w:val="21"/>
          <w:szCs w:val="21"/>
        </w:rPr>
      </w:pPr>
      <w:r>
        <w:rPr>
          <w:sz w:val="21"/>
          <w:szCs w:val="21"/>
        </w:rPr>
        <w:t>Participate in AmeriCorps Reading Partners program currently online, in person September 2018-May 2019</w:t>
      </w:r>
    </w:p>
    <w:p w14:paraId="0000001F" w14:textId="77777777" w:rsidR="00D75CFC" w:rsidRDefault="00230C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16" w:lineRule="auto"/>
        <w:rPr>
          <w:sz w:val="21"/>
          <w:szCs w:val="21"/>
        </w:rPr>
      </w:pPr>
      <w:r>
        <w:rPr>
          <w:sz w:val="21"/>
          <w:szCs w:val="21"/>
        </w:rPr>
        <w:t>Build relationships with students and faculty at Dorothy I. Height Elementary 4 hours weekly</w:t>
      </w:r>
    </w:p>
    <w:p w14:paraId="00000020" w14:textId="77777777" w:rsidR="00D75CFC" w:rsidRPr="00DC0591" w:rsidRDefault="00230C6B">
      <w:pPr>
        <w:pStyle w:val="Heading2"/>
        <w:rPr>
          <w:sz w:val="19"/>
          <w:szCs w:val="19"/>
        </w:rPr>
      </w:pPr>
      <w:r w:rsidRPr="00DC0591">
        <w:rPr>
          <w:sz w:val="19"/>
          <w:szCs w:val="19"/>
        </w:rPr>
        <w:t>Co-Event Coordinator | American University CHaarg| August 2020 – Present</w:t>
      </w:r>
    </w:p>
    <w:p w14:paraId="00000021" w14:textId="22C27825" w:rsidR="00D75CFC" w:rsidRDefault="00230C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Organize events for CHAARG, a </w:t>
      </w:r>
      <w:r w:rsidR="00DC0591">
        <w:rPr>
          <w:sz w:val="21"/>
          <w:szCs w:val="21"/>
        </w:rPr>
        <w:t xml:space="preserve">national organization </w:t>
      </w:r>
      <w:r w:rsidR="00F52505">
        <w:rPr>
          <w:sz w:val="21"/>
          <w:szCs w:val="21"/>
        </w:rPr>
        <w:t>that empowers</w:t>
      </w:r>
      <w:r w:rsidR="00DC0591">
        <w:rPr>
          <w:sz w:val="21"/>
          <w:szCs w:val="21"/>
        </w:rPr>
        <w:t xml:space="preserve"> women</w:t>
      </w:r>
      <w:r>
        <w:rPr>
          <w:sz w:val="21"/>
          <w:szCs w:val="21"/>
        </w:rPr>
        <w:t xml:space="preserve"> to take control of their wellness </w:t>
      </w:r>
    </w:p>
    <w:p w14:paraId="00000022" w14:textId="77777777" w:rsidR="00D75CFC" w:rsidRDefault="00230C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1"/>
          <w:szCs w:val="21"/>
        </w:rPr>
      </w:pPr>
      <w:r>
        <w:rPr>
          <w:sz w:val="21"/>
          <w:szCs w:val="21"/>
        </w:rPr>
        <w:t>Work with local businesses to host weekly workouts for the entire chapter and learn to organize events</w:t>
      </w:r>
    </w:p>
    <w:p w14:paraId="00000023" w14:textId="77777777" w:rsidR="00D75CFC" w:rsidRDefault="00230C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>
        <w:rPr>
          <w:sz w:val="21"/>
          <w:szCs w:val="21"/>
        </w:rPr>
        <w:t xml:space="preserve">Lead a small group session with 6 girls weekly in a workout and bonding experiences </w:t>
      </w:r>
    </w:p>
    <w:p w14:paraId="00000024" w14:textId="77777777" w:rsidR="00D75CFC" w:rsidRPr="00DC0591" w:rsidRDefault="00230C6B">
      <w:pPr>
        <w:pStyle w:val="Heading2"/>
        <w:rPr>
          <w:rFonts w:ascii="Cambria" w:eastAsia="Cambria" w:hAnsi="Cambria" w:cs="Cambria"/>
          <w:b w:val="0"/>
          <w:color w:val="404040"/>
          <w:sz w:val="19"/>
          <w:szCs w:val="19"/>
        </w:rPr>
      </w:pPr>
      <w:r w:rsidRPr="00DC0591">
        <w:rPr>
          <w:sz w:val="19"/>
          <w:szCs w:val="19"/>
        </w:rPr>
        <w:t xml:space="preserve">Counselor | American Legion Auxiliary Volunteer Girls State | June 2020 </w:t>
      </w:r>
    </w:p>
    <w:p w14:paraId="00000025" w14:textId="77777777" w:rsidR="00D75CFC" w:rsidRDefault="00230C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1"/>
          <w:szCs w:val="21"/>
        </w:rPr>
      </w:pPr>
      <w:r>
        <w:rPr>
          <w:sz w:val="21"/>
          <w:szCs w:val="21"/>
        </w:rPr>
        <w:t>Educated 600 rising senior girls from around Tennessee on the importance of active local and state citizenship</w:t>
      </w:r>
    </w:p>
    <w:p w14:paraId="00000026" w14:textId="161D13E5" w:rsidR="00D75CFC" w:rsidRDefault="00230C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Led group of 40 students </w:t>
      </w:r>
      <w:r w:rsidR="0074388D">
        <w:rPr>
          <w:sz w:val="21"/>
          <w:szCs w:val="21"/>
        </w:rPr>
        <w:t xml:space="preserve">with 5 counselors </w:t>
      </w:r>
      <w:r>
        <w:rPr>
          <w:sz w:val="21"/>
          <w:szCs w:val="21"/>
        </w:rPr>
        <w:t xml:space="preserve">in programs to learn about state and city government hands on </w:t>
      </w:r>
    </w:p>
    <w:p w14:paraId="00000028" w14:textId="77777777" w:rsidR="00D75CFC" w:rsidRDefault="00230C6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sz w:val="21"/>
          <w:szCs w:val="21"/>
        </w:rPr>
      </w:pPr>
      <w:r>
        <w:rPr>
          <w:sz w:val="21"/>
          <w:szCs w:val="21"/>
        </w:rPr>
        <w:t>Invited to return after delegate year (2017) and served as a counselor June 2018, June 2019</w:t>
      </w:r>
    </w:p>
    <w:sectPr w:rsidR="00D75CFC">
      <w:footerReference w:type="default" r:id="rId8"/>
      <w:pgSz w:w="12240" w:h="15840"/>
      <w:pgMar w:top="720" w:right="1008" w:bottom="734" w:left="100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5D5CD" w14:textId="77777777" w:rsidR="00EE0CD4" w:rsidRDefault="00EE0CD4">
      <w:pPr>
        <w:spacing w:after="0"/>
      </w:pPr>
      <w:r>
        <w:separator/>
      </w:r>
    </w:p>
  </w:endnote>
  <w:endnote w:type="continuationSeparator" w:id="0">
    <w:p w14:paraId="2741FD18" w14:textId="77777777" w:rsidR="00EE0CD4" w:rsidRDefault="00EE0C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roman"/>
    <w:notTrueType/>
    <w:pitch w:val="default"/>
  </w:font>
  <w:font w:name="Consolas">
    <w:panose1 w:val="020B0609020204030204"/>
    <w:charset w:val="00"/>
    <w:family w:val="roman"/>
    <w:notTrueType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9" w14:textId="0F280E29" w:rsidR="00D75CFC" w:rsidRDefault="00230C6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2A7B89"/>
      </w:rPr>
    </w:pPr>
    <w:r>
      <w:rPr>
        <w:color w:val="2A7B89"/>
      </w:rPr>
      <w:t xml:space="preserve">Page </w:t>
    </w:r>
    <w:r>
      <w:rPr>
        <w:color w:val="2A7B89"/>
      </w:rPr>
      <w:fldChar w:fldCharType="begin"/>
    </w:r>
    <w:r>
      <w:rPr>
        <w:color w:val="2A7B89"/>
      </w:rPr>
      <w:instrText>PAGE</w:instrText>
    </w:r>
    <w:r>
      <w:rPr>
        <w:color w:val="2A7B89"/>
      </w:rPr>
      <w:fldChar w:fldCharType="separate"/>
    </w:r>
    <w:r w:rsidR="00917C76">
      <w:rPr>
        <w:noProof/>
        <w:color w:val="2A7B89"/>
      </w:rPr>
      <w:t>2</w:t>
    </w:r>
    <w:r>
      <w:rPr>
        <w:color w:val="2A7B8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13A99" w14:textId="77777777" w:rsidR="00EE0CD4" w:rsidRDefault="00EE0CD4">
      <w:pPr>
        <w:spacing w:after="0"/>
      </w:pPr>
      <w:r>
        <w:separator/>
      </w:r>
    </w:p>
  </w:footnote>
  <w:footnote w:type="continuationSeparator" w:id="0">
    <w:p w14:paraId="38C3AD72" w14:textId="77777777" w:rsidR="00EE0CD4" w:rsidRDefault="00EE0CD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C6E37"/>
    <w:multiLevelType w:val="multilevel"/>
    <w:tmpl w:val="E5160BEE"/>
    <w:lvl w:ilvl="0">
      <w:start w:val="1"/>
      <w:numFmt w:val="bullet"/>
      <w:lvlText w:val="·"/>
      <w:lvlJc w:val="left"/>
      <w:pPr>
        <w:ind w:left="216" w:hanging="216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648" w:hanging="216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080" w:hanging="216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512" w:hanging="216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944" w:hanging="216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2376" w:hanging="216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808" w:hanging="216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240" w:hanging="216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3672" w:hanging="216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C42416"/>
    <w:multiLevelType w:val="multilevel"/>
    <w:tmpl w:val="1922B72C"/>
    <w:lvl w:ilvl="0">
      <w:start w:val="1"/>
      <w:numFmt w:val="bullet"/>
      <w:lvlText w:val="·"/>
      <w:lvlJc w:val="left"/>
      <w:pPr>
        <w:ind w:left="36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56D33CB"/>
    <w:multiLevelType w:val="multilevel"/>
    <w:tmpl w:val="593CAF32"/>
    <w:lvl w:ilvl="0">
      <w:start w:val="1"/>
      <w:numFmt w:val="bullet"/>
      <w:lvlText w:val="·"/>
      <w:lvlJc w:val="left"/>
      <w:pPr>
        <w:ind w:left="36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F980956"/>
    <w:multiLevelType w:val="multilevel"/>
    <w:tmpl w:val="AC7A5250"/>
    <w:lvl w:ilvl="0">
      <w:start w:val="1"/>
      <w:numFmt w:val="bullet"/>
      <w:lvlText w:val="·"/>
      <w:lvlJc w:val="left"/>
      <w:pPr>
        <w:ind w:left="36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2DA1C41"/>
    <w:multiLevelType w:val="multilevel"/>
    <w:tmpl w:val="61EAE460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8163689"/>
    <w:multiLevelType w:val="multilevel"/>
    <w:tmpl w:val="B3823528"/>
    <w:lvl w:ilvl="0">
      <w:start w:val="1"/>
      <w:numFmt w:val="bullet"/>
      <w:lvlText w:val="·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CFC"/>
    <w:rsid w:val="001D560F"/>
    <w:rsid w:val="00230C6B"/>
    <w:rsid w:val="0074388D"/>
    <w:rsid w:val="00917C76"/>
    <w:rsid w:val="00D75CFC"/>
    <w:rsid w:val="00DC0591"/>
    <w:rsid w:val="00EE0CD4"/>
    <w:rsid w:val="00F5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A0677D"/>
  <w15:docId w15:val="{53F9B134-D946-644C-AC4F-B7E5119B8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color w:val="404040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6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tabs>
        <w:tab w:val="num" w:pos="720"/>
      </w:tabs>
      <w:spacing w:line="288" w:lineRule="auto"/>
      <w:ind w:left="720" w:hanging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0D64F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474822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cUYHBGbmhENM45FhFQ/CMuhO0w==">AMUW2mU6UBVJKJMKgfU+8StTtqvAPfubaQqTeVYeUzxzP0hGw27jzSYrGQ4Kfigmn78RCbasrESVjfDSTG6Z/cdfekD5691+MuyQpBxQPKw0j7qpGW0SSU0=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Mary Brown</cp:lastModifiedBy>
  <cp:revision>3</cp:revision>
  <dcterms:created xsi:type="dcterms:W3CDTF">2020-12-31T15:45:00Z</dcterms:created>
  <dcterms:modified xsi:type="dcterms:W3CDTF">2021-01-07T20:54:00Z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0x010100FECE37A9151C974DA4904E398B3ABA73</vt:lpwstr>
  </property>
</Properties>
</file>